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E32EC" w14:textId="56033DB2" w:rsidR="00C3555D" w:rsidRDefault="00C16B44">
      <w:r>
        <w:rPr>
          <w:rFonts w:ascii="Arial" w:hAnsi="Arial" w:cs="Arial"/>
          <w:color w:val="222222"/>
          <w:shd w:val="clear" w:color="auto" w:fill="FFFFFF"/>
        </w:rPr>
        <w:t>T</w:t>
      </w:r>
      <w:r>
        <w:rPr>
          <w:rFonts w:ascii="Arial" w:hAnsi="Arial" w:cs="Arial"/>
          <w:color w:val="222222"/>
          <w:shd w:val="clear" w:color="auto" w:fill="FFFFFF"/>
        </w:rPr>
        <w:t>avole di CAA per supportare la comunicazione con i profughi ucraini:</w:t>
      </w:r>
      <w:r>
        <w:rPr>
          <w:rFonts w:ascii="Arial" w:hAnsi="Arial" w:cs="Arial"/>
          <w:color w:val="222222"/>
        </w:rPr>
        <w:br/>
      </w:r>
      <w:hyperlink r:id="rId4" w:tgtFrame="_blank" w:history="1">
        <w:r>
          <w:rPr>
            <w:rStyle w:val="Hyperlink"/>
            <w:rFonts w:ascii="Arial" w:hAnsi="Arial" w:cs="Arial"/>
            <w:color w:val="1155CC"/>
            <w:shd w:val="clear" w:color="auto" w:fill="FFFFFF"/>
          </w:rPr>
          <w:t>https://anci.lombardia.it/dettaglio-news/20223101457-emergenza-ucraina-anci-lombardia-salute-elabora-tavole-di-comunicazione-aumentativa-e-alternativa-a-supporto-delle-attivit%C3%A0-di-accoglienza/</w:t>
        </w:r>
      </w:hyperlink>
    </w:p>
    <w:sectPr w:rsidR="00C355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B44"/>
    <w:rsid w:val="006244B5"/>
    <w:rsid w:val="008F610C"/>
    <w:rsid w:val="00C1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B076"/>
  <w15:chartTrackingRefBased/>
  <w15:docId w15:val="{8A83B08F-DF8F-4474-B34B-D3607F72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16B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nci.lombardia.it/dettaglio-news/20223101457-emergenza-ucraina-anci-lombardia-salute-elabora-tavole-di-comunicazione-aumentativa-e-alternativa-a-supporto-delle-attivit%C3%A0-di-accoglienz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brugali</dc:creator>
  <cp:keywords/>
  <dc:description/>
  <cp:lastModifiedBy>omar brugali</cp:lastModifiedBy>
  <cp:revision>1</cp:revision>
  <dcterms:created xsi:type="dcterms:W3CDTF">2022-03-16T07:45:00Z</dcterms:created>
  <dcterms:modified xsi:type="dcterms:W3CDTF">2022-03-16T07:46:00Z</dcterms:modified>
</cp:coreProperties>
</file>