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2A1E33" w:rsidRPr="007142C5" w:rsidTr="009B1FCB">
        <w:tc>
          <w:tcPr>
            <w:tcW w:w="10062" w:type="dxa"/>
          </w:tcPr>
          <w:p w:rsidR="002A1E33" w:rsidRPr="007142C5" w:rsidRDefault="002A1E33" w:rsidP="009B1FCB">
            <w:pPr>
              <w:pStyle w:val="Titolo2"/>
              <w:numPr>
                <w:ilvl w:val="0"/>
                <w:numId w:val="0"/>
              </w:numPr>
              <w:spacing w:line="276" w:lineRule="auto"/>
              <w:jc w:val="center"/>
              <w:outlineLvl w:val="1"/>
              <w:rPr>
                <w:caps/>
                <w:color w:val="auto"/>
              </w:rPr>
            </w:pPr>
            <w:r w:rsidRPr="007142C5">
              <w:rPr>
                <w:caps/>
                <w:noProof/>
                <w:color w:val="auto"/>
              </w:rPr>
              <w:drawing>
                <wp:inline distT="0" distB="0" distL="0" distR="0">
                  <wp:extent cx="1638300" cy="1690210"/>
                  <wp:effectExtent l="0" t="0" r="0" b="0"/>
                  <wp:docPr id="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fondo bianc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62291" cy="1714961"/>
                          </a:xfrm>
                          <a:prstGeom prst="rect">
                            <a:avLst/>
                          </a:prstGeom>
                        </pic:spPr>
                      </pic:pic>
                    </a:graphicData>
                  </a:graphic>
                </wp:inline>
              </w:drawing>
            </w:r>
          </w:p>
        </w:tc>
      </w:tr>
    </w:tbl>
    <w:p w:rsidR="002A1E33" w:rsidRPr="007142C5" w:rsidRDefault="002A1E33" w:rsidP="009B1FCB">
      <w:pPr>
        <w:pStyle w:val="Titolo2"/>
        <w:numPr>
          <w:ilvl w:val="0"/>
          <w:numId w:val="0"/>
        </w:numPr>
        <w:rPr>
          <w:caps/>
          <w:color w:val="auto"/>
        </w:rPr>
      </w:pPr>
    </w:p>
    <w:p w:rsidR="002A1E33" w:rsidRPr="007142C5" w:rsidRDefault="002A1E33" w:rsidP="009B1FCB">
      <w:pPr>
        <w:jc w:val="both"/>
        <w:rPr>
          <w:b/>
        </w:rPr>
      </w:pPr>
    </w:p>
    <w:p w:rsidR="002A1E33" w:rsidRPr="007142C5" w:rsidRDefault="002A1E33" w:rsidP="009B1FCB">
      <w:pPr>
        <w:jc w:val="both"/>
        <w:rPr>
          <w:b/>
        </w:rPr>
      </w:pPr>
    </w:p>
    <w:p w:rsidR="002A1E33" w:rsidRPr="007142C5" w:rsidRDefault="002A1E33" w:rsidP="009B1FCB">
      <w:pPr>
        <w:jc w:val="both"/>
        <w:rPr>
          <w:rFonts w:ascii="Garamond" w:hAnsi="Garamond"/>
          <w:b/>
          <w:i/>
          <w:caps/>
          <w:sz w:val="24"/>
          <w:szCs w:val="24"/>
        </w:rPr>
      </w:pPr>
      <w:r w:rsidRPr="007142C5">
        <w:rPr>
          <w:rFonts w:ascii="Garamond" w:hAnsi="Garamond"/>
          <w:b/>
          <w:sz w:val="24"/>
          <w:szCs w:val="24"/>
        </w:rPr>
        <w:t xml:space="preserve">PROCEDURA APERTA AI SENSI DELL’ART. 60 DEL D. LGS. 50/2016 E SS.MM.II. PER L’AFFIDAMENTO DEL SERVIZIO TECNICO DI VERIFICA DELLA VULNERABILITÀ SISMICA NELL’AMBITO DELL’APPALTO DENOMINATO </w:t>
      </w:r>
      <w:r w:rsidRPr="007142C5">
        <w:rPr>
          <w:rFonts w:ascii="Garamond" w:hAnsi="Garamond"/>
          <w:b/>
          <w:i/>
          <w:sz w:val="24"/>
          <w:szCs w:val="24"/>
        </w:rPr>
        <w:t>“ESECUZIONE INDAGINE EDIFICI SCOLASTICI E PER L’INFANZIA PER ADEGUAMENTO SISMICO”.</w:t>
      </w:r>
    </w:p>
    <w:p w:rsidR="002A1E33" w:rsidRPr="007142C5" w:rsidRDefault="002A1E33" w:rsidP="009B1FCB">
      <w:pPr>
        <w:jc w:val="both"/>
        <w:rPr>
          <w:rFonts w:ascii="Garamond" w:hAnsi="Garamond"/>
          <w:b/>
          <w:caps/>
          <w:sz w:val="24"/>
          <w:szCs w:val="24"/>
        </w:rPr>
      </w:pPr>
      <w:r w:rsidRPr="007142C5">
        <w:rPr>
          <w:rFonts w:ascii="Garamond" w:hAnsi="Garamond"/>
          <w:b/>
          <w:sz w:val="24"/>
          <w:szCs w:val="24"/>
        </w:rPr>
        <w:t>SERVIZIO D’INGEGNERIA E ARCHITETTURA AI SENSI DELL’ART. 3 LETT. VVVV) DEL D. LGS. N. 50/2016 E SS.MM.II.</w:t>
      </w:r>
    </w:p>
    <w:p w:rsidR="002A1E33" w:rsidRPr="007142C5" w:rsidRDefault="002A1E33" w:rsidP="009B1FCB"/>
    <w:p w:rsidR="002A1E33" w:rsidRPr="007142C5" w:rsidRDefault="002A1E33" w:rsidP="009B1FCB"/>
    <w:p w:rsidR="002A1E33" w:rsidRPr="007142C5" w:rsidRDefault="002A1E33" w:rsidP="009B1FCB">
      <w:pPr>
        <w:jc w:val="center"/>
        <w:rPr>
          <w:rFonts w:ascii="Garamond" w:hAnsi="Garamond"/>
          <w:b/>
          <w:sz w:val="24"/>
          <w:szCs w:val="24"/>
        </w:rPr>
      </w:pPr>
      <w:r w:rsidRPr="007142C5">
        <w:rPr>
          <w:rFonts w:ascii="Garamond" w:hAnsi="Garamond"/>
          <w:b/>
          <w:sz w:val="24"/>
          <w:szCs w:val="24"/>
        </w:rPr>
        <w:t>D.U.V.R.I. – DOCUMENTO DI VALUTAZIONE DEI RISCHI DA INTERFERENZE</w:t>
      </w:r>
    </w:p>
    <w:p w:rsidR="002A1E33" w:rsidRPr="007142C5" w:rsidRDefault="002A1E33" w:rsidP="009B1FCB">
      <w:pPr>
        <w:jc w:val="center"/>
        <w:rPr>
          <w:rFonts w:ascii="Garamond" w:hAnsi="Garamond" w:cs="Calibri Light"/>
          <w:b/>
          <w:i/>
          <w:sz w:val="24"/>
          <w:szCs w:val="24"/>
        </w:rPr>
      </w:pPr>
      <w:r w:rsidRPr="007142C5">
        <w:rPr>
          <w:rFonts w:ascii="Garamond" w:hAnsi="Garamond" w:cs="Calibri Light"/>
          <w:b/>
          <w:i/>
          <w:sz w:val="24"/>
          <w:szCs w:val="24"/>
        </w:rPr>
        <w:t>MISURE ADOTTATE PER ELIMINARE LE INTERFERENZE</w:t>
      </w:r>
    </w:p>
    <w:p w:rsidR="002A1E33" w:rsidRPr="007142C5" w:rsidRDefault="002A1E33" w:rsidP="009B1FCB">
      <w:pPr>
        <w:jc w:val="center"/>
        <w:rPr>
          <w:rFonts w:ascii="Garamond" w:hAnsi="Garamond"/>
          <w:b/>
          <w:i/>
          <w:sz w:val="24"/>
          <w:szCs w:val="24"/>
        </w:rPr>
      </w:pPr>
      <w:r w:rsidRPr="007142C5">
        <w:rPr>
          <w:rFonts w:ascii="Garamond" w:hAnsi="Garamond"/>
          <w:b/>
          <w:i/>
          <w:sz w:val="24"/>
          <w:szCs w:val="24"/>
        </w:rPr>
        <w:t xml:space="preserve">(art. 26, comma 3 e comma 3-ter, D. </w:t>
      </w:r>
      <w:proofErr w:type="spellStart"/>
      <w:r w:rsidRPr="007142C5">
        <w:rPr>
          <w:rFonts w:ascii="Garamond" w:hAnsi="Garamond"/>
          <w:b/>
          <w:i/>
          <w:sz w:val="24"/>
          <w:szCs w:val="24"/>
        </w:rPr>
        <w:t>Lgs</w:t>
      </w:r>
      <w:proofErr w:type="spellEnd"/>
      <w:r w:rsidRPr="007142C5">
        <w:rPr>
          <w:rFonts w:ascii="Garamond" w:hAnsi="Garamond"/>
          <w:b/>
          <w:i/>
          <w:sz w:val="24"/>
          <w:szCs w:val="24"/>
        </w:rPr>
        <w:t>. 81/2008)</w:t>
      </w:r>
    </w:p>
    <w:p w:rsidR="002A1E33" w:rsidRPr="007142C5" w:rsidRDefault="002A1E33" w:rsidP="009B1FCB">
      <w:pPr>
        <w:jc w:val="center"/>
        <w:rPr>
          <w:b/>
          <w:szCs w:val="24"/>
        </w:rPr>
      </w:pPr>
    </w:p>
    <w:p w:rsidR="002A1E33" w:rsidRPr="007142C5" w:rsidRDefault="002A1E33" w:rsidP="009B1FCB">
      <w:pPr>
        <w:jc w:val="center"/>
        <w:rPr>
          <w:b/>
          <w:szCs w:val="24"/>
        </w:rPr>
      </w:pPr>
    </w:p>
    <w:p w:rsidR="002A1E33" w:rsidRPr="007142C5" w:rsidRDefault="002A1E33" w:rsidP="009B1FCB">
      <w:pPr>
        <w:jc w:val="center"/>
        <w:rPr>
          <w:b/>
          <w:szCs w:val="24"/>
        </w:rPr>
      </w:pPr>
    </w:p>
    <w:p w:rsidR="002A1E33" w:rsidRPr="007142C5" w:rsidRDefault="002A1E33" w:rsidP="009B1FCB">
      <w:pPr>
        <w:jc w:val="center"/>
        <w:rPr>
          <w:b/>
          <w:szCs w:val="24"/>
        </w:rPr>
      </w:pPr>
    </w:p>
    <w:p w:rsidR="002A1E33" w:rsidRPr="007142C5" w:rsidRDefault="002A1E33" w:rsidP="009B1FCB">
      <w:pPr>
        <w:rPr>
          <w:b/>
          <w:szCs w:val="24"/>
        </w:rPr>
      </w:pPr>
      <w:r w:rsidRPr="007142C5">
        <w:rPr>
          <w:b/>
          <w:szCs w:val="24"/>
        </w:rPr>
        <w:t>CUP:</w:t>
      </w:r>
      <w:r w:rsidRPr="007142C5">
        <w:rPr>
          <w:b/>
        </w:rPr>
        <w:t xml:space="preserve"> </w:t>
      </w:r>
      <w:r w:rsidRPr="007142C5">
        <w:rPr>
          <w:b/>
          <w:szCs w:val="24"/>
        </w:rPr>
        <w:t>H19F19000070004</w:t>
      </w:r>
    </w:p>
    <w:p w:rsidR="002A1E33" w:rsidRPr="007142C5" w:rsidRDefault="002A1E33" w:rsidP="009B1FCB">
      <w:pPr>
        <w:rPr>
          <w:b/>
          <w:szCs w:val="24"/>
        </w:rPr>
      </w:pPr>
      <w:r w:rsidRPr="007142C5">
        <w:rPr>
          <w:b/>
          <w:szCs w:val="24"/>
        </w:rPr>
        <w:t>CIG:</w:t>
      </w:r>
    </w:p>
    <w:p w:rsidR="002A1E33" w:rsidRPr="007142C5" w:rsidRDefault="002A1E33" w:rsidP="009B1FCB"/>
    <w:p w:rsidR="00FC52BE" w:rsidRPr="007142C5" w:rsidRDefault="00FC52BE" w:rsidP="009B1FCB">
      <w:pPr>
        <w:rPr>
          <w:rFonts w:ascii="Garamond" w:hAnsi="Garamond" w:cs="Calibri Light"/>
          <w:sz w:val="24"/>
          <w:szCs w:val="24"/>
        </w:rPr>
      </w:pPr>
      <w:r w:rsidRPr="007142C5">
        <w:rPr>
          <w:rFonts w:ascii="Garamond" w:hAnsi="Garamond" w:cs="Calibri Light"/>
          <w:sz w:val="24"/>
          <w:szCs w:val="24"/>
        </w:rPr>
        <w:t>Committente: Comune di Bergamo – Direzione edilizia scolastica, sportiva e grandi opere pubbliche di riqualificazione.</w:t>
      </w:r>
    </w:p>
    <w:p w:rsidR="00FC52BE" w:rsidRPr="007142C5" w:rsidRDefault="00FC52BE" w:rsidP="009B1FCB">
      <w:pPr>
        <w:rPr>
          <w:rFonts w:ascii="Garamond" w:hAnsi="Garamond" w:cs="Calibri Light"/>
          <w:sz w:val="24"/>
          <w:szCs w:val="24"/>
        </w:rPr>
      </w:pPr>
      <w:r w:rsidRPr="007142C5">
        <w:rPr>
          <w:rFonts w:ascii="Garamond" w:hAnsi="Garamond" w:cs="Calibri Light"/>
          <w:sz w:val="24"/>
          <w:szCs w:val="24"/>
        </w:rPr>
        <w:t xml:space="preserve">Dirigente delegato: arch. Giorgio </w:t>
      </w:r>
      <w:proofErr w:type="spellStart"/>
      <w:r w:rsidRPr="007142C5">
        <w:rPr>
          <w:rFonts w:ascii="Garamond" w:hAnsi="Garamond" w:cs="Calibri Light"/>
          <w:sz w:val="24"/>
          <w:szCs w:val="24"/>
        </w:rPr>
        <w:t>Cavagnis</w:t>
      </w:r>
      <w:proofErr w:type="spellEnd"/>
    </w:p>
    <w:p w:rsidR="003E39BC" w:rsidRPr="007142C5" w:rsidRDefault="00D40AA2" w:rsidP="009B1FCB">
      <w:pPr>
        <w:pStyle w:val="Titolo1"/>
        <w:jc w:val="center"/>
        <w:rPr>
          <w:rFonts w:ascii="Garamond" w:hAnsi="Garamond" w:cs="Calibri Light"/>
          <w:b/>
          <w:color w:val="auto"/>
          <w:sz w:val="24"/>
          <w:szCs w:val="24"/>
        </w:rPr>
      </w:pPr>
      <w:bookmarkStart w:id="0" w:name="_Toc20137025"/>
      <w:r>
        <w:rPr>
          <w:rFonts w:ascii="Garamond" w:hAnsi="Garamond" w:cs="Calibri Light"/>
          <w:b/>
          <w:color w:val="auto"/>
          <w:sz w:val="24"/>
          <w:szCs w:val="24"/>
        </w:rPr>
        <w:lastRenderedPageBreak/>
        <w:t>P</w:t>
      </w:r>
      <w:r w:rsidR="003E39BC" w:rsidRPr="007142C5">
        <w:rPr>
          <w:rFonts w:ascii="Garamond" w:hAnsi="Garamond" w:cs="Calibri Light"/>
          <w:b/>
          <w:color w:val="auto"/>
          <w:sz w:val="24"/>
          <w:szCs w:val="24"/>
        </w:rPr>
        <w:t>REMESSA</w:t>
      </w:r>
      <w:bookmarkEnd w:id="0"/>
    </w:p>
    <w:p w:rsidR="0005285C" w:rsidRPr="007142C5" w:rsidRDefault="00C23814" w:rsidP="009B1FCB">
      <w:pPr>
        <w:spacing w:before="120" w:after="0"/>
        <w:jc w:val="both"/>
        <w:rPr>
          <w:rFonts w:ascii="Garamond" w:hAnsi="Garamond" w:cs="Calibri Light"/>
          <w:sz w:val="24"/>
          <w:szCs w:val="24"/>
        </w:rPr>
      </w:pPr>
      <w:r w:rsidRPr="007142C5">
        <w:rPr>
          <w:rFonts w:ascii="Garamond" w:hAnsi="Garamond" w:cs="Calibri Light"/>
          <w:sz w:val="24"/>
          <w:szCs w:val="24"/>
        </w:rPr>
        <w:t xml:space="preserve">Il presente </w:t>
      </w:r>
      <w:r w:rsidR="00FE7420" w:rsidRPr="007142C5">
        <w:rPr>
          <w:rFonts w:ascii="Garamond" w:hAnsi="Garamond" w:cs="Calibri Light"/>
          <w:sz w:val="24"/>
          <w:szCs w:val="24"/>
        </w:rPr>
        <w:t>DUVRI</w:t>
      </w:r>
      <w:r w:rsidRPr="007142C5">
        <w:rPr>
          <w:rFonts w:ascii="Garamond" w:hAnsi="Garamond" w:cs="Calibri Light"/>
          <w:sz w:val="24"/>
          <w:szCs w:val="24"/>
        </w:rPr>
        <w:t xml:space="preserve"> </w:t>
      </w:r>
      <w:r w:rsidR="00FE7420" w:rsidRPr="007142C5">
        <w:rPr>
          <w:rFonts w:ascii="Garamond" w:hAnsi="Garamond" w:cs="Calibri Light"/>
          <w:sz w:val="24"/>
          <w:szCs w:val="24"/>
        </w:rPr>
        <w:t>contiene le principali mi</w:t>
      </w:r>
      <w:r w:rsidR="00B929AC" w:rsidRPr="007142C5">
        <w:rPr>
          <w:rFonts w:ascii="Garamond" w:hAnsi="Garamond" w:cs="Calibri Light"/>
          <w:sz w:val="24"/>
          <w:szCs w:val="24"/>
        </w:rPr>
        <w:t>sure di prevenzione e protezione, in materia di sicurezza,</w:t>
      </w:r>
      <w:r w:rsidR="00FE7420" w:rsidRPr="007142C5">
        <w:rPr>
          <w:rFonts w:ascii="Garamond" w:hAnsi="Garamond" w:cs="Calibri Light"/>
          <w:sz w:val="24"/>
          <w:szCs w:val="24"/>
        </w:rPr>
        <w:t xml:space="preserve"> da adottare al fine di eliminare o ridurre i rischi derivanti da possibili interferenze tra le attività svolte dal concorrente risultato aggiudicatario</w:t>
      </w:r>
      <w:r w:rsidR="0026000D" w:rsidRPr="007142C5">
        <w:rPr>
          <w:rFonts w:ascii="Garamond" w:hAnsi="Garamond" w:cs="Calibri Light"/>
          <w:sz w:val="24"/>
          <w:szCs w:val="24"/>
        </w:rPr>
        <w:t xml:space="preserve"> dell’appalto</w:t>
      </w:r>
      <w:r w:rsidR="00FE7420" w:rsidRPr="007142C5">
        <w:rPr>
          <w:rFonts w:ascii="Garamond" w:hAnsi="Garamond" w:cs="Calibri Light"/>
          <w:sz w:val="24"/>
          <w:szCs w:val="24"/>
        </w:rPr>
        <w:t xml:space="preserve"> e quelle svolte dal personale delle Amministrazioni e da eventuali altri soggetti presenti od operanti negli immobili oggetto di gara</w:t>
      </w:r>
      <w:r w:rsidRPr="007142C5">
        <w:rPr>
          <w:rFonts w:ascii="Garamond" w:hAnsi="Garamond" w:cs="Calibri Light"/>
          <w:sz w:val="24"/>
          <w:szCs w:val="24"/>
        </w:rPr>
        <w:t>, in ottemperanza all’art. 26, comma 3 del D.lgs. n.81/08</w:t>
      </w:r>
      <w:r w:rsidR="00385427">
        <w:rPr>
          <w:rFonts w:ascii="Garamond" w:hAnsi="Garamond" w:cs="Calibri Light"/>
          <w:sz w:val="24"/>
          <w:szCs w:val="24"/>
        </w:rPr>
        <w:t xml:space="preserve"> e </w:t>
      </w:r>
      <w:proofErr w:type="spellStart"/>
      <w:r w:rsidR="00385427">
        <w:rPr>
          <w:rFonts w:ascii="Garamond" w:hAnsi="Garamond" w:cs="Calibri Light"/>
          <w:sz w:val="24"/>
          <w:szCs w:val="24"/>
        </w:rPr>
        <w:t>ss.mm.ii</w:t>
      </w:r>
      <w:proofErr w:type="spellEnd"/>
      <w:r w:rsidR="00385427">
        <w:rPr>
          <w:rFonts w:ascii="Garamond" w:hAnsi="Garamond" w:cs="Calibri Light"/>
          <w:sz w:val="24"/>
          <w:szCs w:val="24"/>
        </w:rPr>
        <w:t>.</w:t>
      </w:r>
      <w:r w:rsidRPr="007142C5">
        <w:rPr>
          <w:rFonts w:ascii="Garamond" w:hAnsi="Garamond" w:cs="Calibri Light"/>
          <w:sz w:val="24"/>
          <w:szCs w:val="24"/>
        </w:rPr>
        <w:t xml:space="preserve">, così come modificato dal </w:t>
      </w:r>
      <w:proofErr w:type="spellStart"/>
      <w:r w:rsidRPr="007142C5">
        <w:rPr>
          <w:rFonts w:ascii="Garamond" w:hAnsi="Garamond" w:cs="Calibri Light"/>
          <w:sz w:val="24"/>
          <w:szCs w:val="24"/>
        </w:rPr>
        <w:t>D.Lgs.</w:t>
      </w:r>
      <w:proofErr w:type="spellEnd"/>
      <w:r w:rsidRPr="007142C5">
        <w:rPr>
          <w:rFonts w:ascii="Garamond" w:hAnsi="Garamond" w:cs="Calibri Light"/>
          <w:sz w:val="24"/>
          <w:szCs w:val="24"/>
        </w:rPr>
        <w:t xml:space="preserve"> n.106/09, ed al fine di promuovere la cooperazione e il coordinamento tra il Datore di Lavoro ex art. 26 comma 3-ter e l’appaltatore che svolgerà i servizi oggetto di appalto.</w:t>
      </w:r>
    </w:p>
    <w:p w:rsidR="004A2F8B" w:rsidRPr="007142C5" w:rsidRDefault="0087367E" w:rsidP="009B1FCB">
      <w:pPr>
        <w:spacing w:before="120" w:after="0"/>
        <w:jc w:val="both"/>
        <w:rPr>
          <w:rFonts w:ascii="Garamond" w:hAnsi="Garamond" w:cs="Calibri Light"/>
          <w:sz w:val="24"/>
          <w:szCs w:val="24"/>
        </w:rPr>
      </w:pPr>
      <w:r>
        <w:rPr>
          <w:rFonts w:ascii="Garamond" w:hAnsi="Garamond" w:cs="Calibri Light"/>
          <w:sz w:val="24"/>
          <w:szCs w:val="24"/>
        </w:rPr>
        <w:t xml:space="preserve">Pertanto, ai sensi del </w:t>
      </w:r>
      <w:r w:rsidRPr="007142C5">
        <w:rPr>
          <w:rFonts w:ascii="Garamond" w:hAnsi="Garamond" w:cs="Calibri Light"/>
          <w:sz w:val="24"/>
          <w:szCs w:val="24"/>
        </w:rPr>
        <w:t xml:space="preserve">D. </w:t>
      </w:r>
      <w:proofErr w:type="spellStart"/>
      <w:r w:rsidRPr="007142C5">
        <w:rPr>
          <w:rFonts w:ascii="Garamond" w:hAnsi="Garamond" w:cs="Calibri Light"/>
          <w:sz w:val="24"/>
          <w:szCs w:val="24"/>
        </w:rPr>
        <w:t>Lgs</w:t>
      </w:r>
      <w:proofErr w:type="spellEnd"/>
      <w:r w:rsidRPr="007142C5">
        <w:rPr>
          <w:rFonts w:ascii="Garamond" w:hAnsi="Garamond" w:cs="Calibri Light"/>
          <w:sz w:val="24"/>
          <w:szCs w:val="24"/>
        </w:rPr>
        <w:t>. 81/2008</w:t>
      </w:r>
      <w:r>
        <w:rPr>
          <w:rFonts w:ascii="Garamond" w:hAnsi="Garamond" w:cs="Calibri Light"/>
          <w:sz w:val="24"/>
          <w:szCs w:val="24"/>
        </w:rPr>
        <w:t xml:space="preserve"> e </w:t>
      </w:r>
      <w:proofErr w:type="spellStart"/>
      <w:r>
        <w:rPr>
          <w:rFonts w:ascii="Garamond" w:hAnsi="Garamond" w:cs="Calibri Light"/>
          <w:sz w:val="24"/>
          <w:szCs w:val="24"/>
        </w:rPr>
        <w:t>ss.mm.i</w:t>
      </w:r>
      <w:proofErr w:type="spellEnd"/>
      <w:r>
        <w:rPr>
          <w:rFonts w:ascii="Garamond" w:hAnsi="Garamond" w:cs="Calibri Light"/>
          <w:sz w:val="24"/>
          <w:szCs w:val="24"/>
        </w:rPr>
        <w:t xml:space="preserve">, </w:t>
      </w:r>
      <w:r w:rsidRPr="007142C5">
        <w:rPr>
          <w:rFonts w:ascii="Garamond" w:hAnsi="Garamond" w:cs="Calibri Light"/>
          <w:sz w:val="24"/>
          <w:szCs w:val="24"/>
        </w:rPr>
        <w:t>successivamente all’aggiudicazione dell’appalto e prima dell’inizio dell’esecuzione del contratto</w:t>
      </w:r>
      <w:r>
        <w:rPr>
          <w:rFonts w:ascii="Garamond" w:hAnsi="Garamond" w:cs="Calibri Light"/>
          <w:sz w:val="24"/>
          <w:szCs w:val="24"/>
        </w:rPr>
        <w:t xml:space="preserve">, il presente DUVRI dovrà essere condiviso ed integrato dal </w:t>
      </w:r>
      <w:r w:rsidRPr="007142C5">
        <w:rPr>
          <w:rFonts w:ascii="Garamond" w:hAnsi="Garamond" w:cs="Calibri Light"/>
          <w:sz w:val="24"/>
          <w:szCs w:val="24"/>
        </w:rPr>
        <w:t>Datore di Lavoro ex art. 26 comma 3-ter di ciascun immobile oggetto di gara</w:t>
      </w:r>
      <w:r>
        <w:rPr>
          <w:rFonts w:ascii="Garamond" w:hAnsi="Garamond" w:cs="Calibri Light"/>
          <w:sz w:val="24"/>
          <w:szCs w:val="24"/>
        </w:rPr>
        <w:t xml:space="preserve">. </w:t>
      </w:r>
      <w:r w:rsidR="008B62AA" w:rsidRPr="007142C5">
        <w:rPr>
          <w:rFonts w:ascii="Garamond" w:hAnsi="Garamond" w:cs="Calibri Light"/>
          <w:sz w:val="24"/>
          <w:szCs w:val="24"/>
        </w:rPr>
        <w:t>L</w:t>
      </w:r>
      <w:r w:rsidR="00437937" w:rsidRPr="007142C5">
        <w:rPr>
          <w:rFonts w:ascii="Garamond" w:hAnsi="Garamond" w:cs="Calibri Light"/>
          <w:sz w:val="24"/>
          <w:szCs w:val="24"/>
        </w:rPr>
        <w:t>’integrazione, sottoscritta per accettazione dall’esecutore, integra gli atti contrattuali.</w:t>
      </w:r>
    </w:p>
    <w:p w:rsidR="00517834" w:rsidRPr="007142C5" w:rsidRDefault="00517834" w:rsidP="00517834">
      <w:pPr>
        <w:spacing w:before="120" w:after="0"/>
        <w:jc w:val="both"/>
        <w:rPr>
          <w:rFonts w:ascii="Garamond" w:hAnsi="Garamond" w:cs="Calibri Light"/>
          <w:sz w:val="24"/>
          <w:szCs w:val="24"/>
        </w:rPr>
      </w:pPr>
      <w:r w:rsidRPr="007142C5">
        <w:rPr>
          <w:rFonts w:ascii="Garamond" w:hAnsi="Garamond" w:cs="Calibri Light"/>
          <w:sz w:val="24"/>
          <w:szCs w:val="24"/>
        </w:rPr>
        <w:t>Scopo del presente DUVRI è:</w:t>
      </w:r>
    </w:p>
    <w:p w:rsidR="00517834" w:rsidRPr="007142C5" w:rsidRDefault="00517834" w:rsidP="00517834">
      <w:pPr>
        <w:spacing w:before="120" w:after="0"/>
        <w:jc w:val="both"/>
        <w:rPr>
          <w:rFonts w:ascii="Garamond" w:hAnsi="Garamond" w:cs="Calibri Light"/>
          <w:sz w:val="24"/>
          <w:szCs w:val="24"/>
        </w:rPr>
      </w:pPr>
      <w:r w:rsidRPr="007142C5">
        <w:rPr>
          <w:rFonts w:ascii="Garamond" w:hAnsi="Garamond" w:cs="Calibri Light"/>
          <w:sz w:val="24"/>
          <w:szCs w:val="24"/>
        </w:rPr>
        <w:t>•</w:t>
      </w:r>
      <w:r w:rsidRPr="007142C5">
        <w:rPr>
          <w:rFonts w:ascii="Garamond" w:hAnsi="Garamond" w:cs="Calibri Light"/>
          <w:sz w:val="24"/>
          <w:szCs w:val="24"/>
        </w:rPr>
        <w:tab/>
        <w:t xml:space="preserve">informare il soggetto affidatario __________________ con sede legale in _________________, via _____________ -  C.F. e P. I. ___________________ dei </w:t>
      </w:r>
      <w:r w:rsidR="00AF781C">
        <w:rPr>
          <w:rFonts w:ascii="Garamond" w:hAnsi="Garamond" w:cs="Calibri Light"/>
          <w:sz w:val="24"/>
          <w:szCs w:val="24"/>
        </w:rPr>
        <w:t>rischi specifici</w:t>
      </w:r>
      <w:r w:rsidRPr="007142C5">
        <w:rPr>
          <w:rFonts w:ascii="Garamond" w:hAnsi="Garamond" w:cs="Calibri Light"/>
          <w:sz w:val="24"/>
          <w:szCs w:val="24"/>
        </w:rPr>
        <w:t xml:space="preserve"> presenti nell’ambiente in cui i soggetti da loro incaricati saranno chiamati ad operare;</w:t>
      </w:r>
    </w:p>
    <w:p w:rsidR="00517834" w:rsidRPr="007142C5" w:rsidRDefault="00517834" w:rsidP="00517834">
      <w:pPr>
        <w:spacing w:before="120" w:after="0"/>
        <w:jc w:val="both"/>
        <w:rPr>
          <w:rFonts w:ascii="Garamond" w:hAnsi="Garamond" w:cs="Calibri Light"/>
          <w:sz w:val="24"/>
          <w:szCs w:val="24"/>
        </w:rPr>
      </w:pPr>
      <w:r w:rsidRPr="007142C5">
        <w:rPr>
          <w:rFonts w:ascii="Garamond" w:hAnsi="Garamond" w:cs="Calibri Light"/>
          <w:sz w:val="24"/>
          <w:szCs w:val="24"/>
        </w:rPr>
        <w:t>•</w:t>
      </w:r>
      <w:r w:rsidRPr="007142C5">
        <w:rPr>
          <w:rFonts w:ascii="Garamond" w:hAnsi="Garamond" w:cs="Calibri Light"/>
          <w:sz w:val="24"/>
          <w:szCs w:val="24"/>
        </w:rPr>
        <w:tab/>
        <w:t>informare il soggetto affidatario sulle misure di prevenzione e di emergenza adottate dal Comune di Bergamo nell’ambito della gestione delle proprie attività, ovvero adottate per il proprio personale;</w:t>
      </w:r>
    </w:p>
    <w:p w:rsidR="00517834" w:rsidRPr="007142C5" w:rsidRDefault="00517834" w:rsidP="00517834">
      <w:pPr>
        <w:spacing w:before="120" w:after="0"/>
        <w:jc w:val="both"/>
        <w:rPr>
          <w:rFonts w:ascii="Garamond" w:hAnsi="Garamond" w:cs="Calibri Light"/>
          <w:sz w:val="24"/>
          <w:szCs w:val="24"/>
        </w:rPr>
      </w:pPr>
      <w:r w:rsidRPr="007142C5">
        <w:rPr>
          <w:rFonts w:ascii="Garamond" w:hAnsi="Garamond" w:cs="Calibri Light"/>
          <w:sz w:val="24"/>
          <w:szCs w:val="24"/>
        </w:rPr>
        <w:t>•</w:t>
      </w:r>
      <w:r w:rsidRPr="007142C5">
        <w:rPr>
          <w:rFonts w:ascii="Garamond" w:hAnsi="Garamond" w:cs="Calibri Light"/>
          <w:sz w:val="24"/>
          <w:szCs w:val="24"/>
        </w:rPr>
        <w:tab/>
        <w:t>coordinare gli interventi di protezione e prevenzione dai rischi;</w:t>
      </w:r>
    </w:p>
    <w:p w:rsidR="00517834" w:rsidRPr="007142C5" w:rsidRDefault="00517834" w:rsidP="00517834">
      <w:pPr>
        <w:spacing w:before="120" w:after="0"/>
        <w:jc w:val="both"/>
        <w:rPr>
          <w:rFonts w:ascii="Garamond" w:hAnsi="Garamond" w:cs="Calibri Light"/>
          <w:sz w:val="24"/>
          <w:szCs w:val="24"/>
        </w:rPr>
      </w:pPr>
      <w:r w:rsidRPr="007142C5">
        <w:rPr>
          <w:rFonts w:ascii="Garamond" w:hAnsi="Garamond" w:cs="Calibri Light"/>
          <w:sz w:val="24"/>
          <w:szCs w:val="24"/>
        </w:rPr>
        <w:t>•</w:t>
      </w:r>
      <w:r w:rsidRPr="007142C5">
        <w:rPr>
          <w:rFonts w:ascii="Garamond" w:hAnsi="Garamond" w:cs="Calibri Light"/>
          <w:sz w:val="24"/>
          <w:szCs w:val="24"/>
        </w:rPr>
        <w:tab/>
        <w:t>eliminare o, ove ciò non è possibile, ridurre al minimo le interferenze tra i differenti soggetti operanti nel corso dello svolgimento delle lavorazioni previste.</w:t>
      </w:r>
    </w:p>
    <w:p w:rsidR="00517834" w:rsidRPr="007142C5" w:rsidRDefault="00517834" w:rsidP="00517834">
      <w:pPr>
        <w:spacing w:before="120" w:after="0"/>
        <w:jc w:val="both"/>
        <w:rPr>
          <w:rFonts w:ascii="Garamond" w:hAnsi="Garamond" w:cs="Calibri Light"/>
          <w:sz w:val="24"/>
          <w:szCs w:val="24"/>
        </w:rPr>
      </w:pPr>
      <w:r w:rsidRPr="007142C5">
        <w:rPr>
          <w:rFonts w:ascii="Garamond" w:hAnsi="Garamond" w:cs="Calibri Light"/>
          <w:sz w:val="24"/>
          <w:szCs w:val="24"/>
        </w:rPr>
        <w:t>Ogni modifica alle condizioni o ai rischi evidenziati, saranno tempestivamente comunicati a cura del Comune di Bergamo al legale rappresentante della ditta _________________, Sig. ______________, reperibile al n. ______________________.</w:t>
      </w:r>
    </w:p>
    <w:p w:rsidR="009B66CF" w:rsidRPr="007142C5" w:rsidRDefault="009B66CF" w:rsidP="009B1FCB">
      <w:pPr>
        <w:spacing w:before="120" w:after="0"/>
        <w:jc w:val="both"/>
        <w:rPr>
          <w:rFonts w:ascii="Garamond" w:hAnsi="Garamond" w:cs="Calibri Light"/>
          <w:sz w:val="24"/>
          <w:szCs w:val="24"/>
        </w:rPr>
      </w:pPr>
      <w:r w:rsidRPr="007142C5">
        <w:rPr>
          <w:rFonts w:ascii="Garamond" w:hAnsi="Garamond" w:cs="Calibri Light"/>
          <w:sz w:val="24"/>
          <w:szCs w:val="24"/>
        </w:rPr>
        <w:t>Spetta al</w:t>
      </w:r>
      <w:r w:rsidRPr="007142C5">
        <w:rPr>
          <w:rFonts w:ascii="Garamond" w:hAnsi="Garamond"/>
          <w:sz w:val="24"/>
          <w:szCs w:val="24"/>
        </w:rPr>
        <w:t xml:space="preserve"> </w:t>
      </w:r>
      <w:r w:rsidRPr="007142C5">
        <w:rPr>
          <w:rFonts w:ascii="Garamond" w:hAnsi="Garamond" w:cs="Calibri Light"/>
          <w:sz w:val="24"/>
          <w:szCs w:val="24"/>
        </w:rPr>
        <w:t>soggetto affidatario, che incaricherà direttamente i soggetti ritenuti necessari, promuovere la cooperazione ed il coordinamento in base alle misure adottate per eliminare o, ove ciò non è possibile, ridurre al minimo i rischi da interferenze indicate nel presente DUVRI.</w:t>
      </w:r>
    </w:p>
    <w:p w:rsidR="00706AD1" w:rsidRPr="007142C5" w:rsidRDefault="00706AD1" w:rsidP="009B1FCB">
      <w:pPr>
        <w:rPr>
          <w:rFonts w:ascii="Garamond" w:hAnsi="Garamond" w:cs="Calibri Light"/>
          <w:sz w:val="24"/>
          <w:szCs w:val="24"/>
        </w:rPr>
      </w:pPr>
      <w:r w:rsidRPr="007142C5">
        <w:rPr>
          <w:rFonts w:ascii="Garamond" w:hAnsi="Garamond" w:cs="Calibri Light"/>
          <w:sz w:val="24"/>
          <w:szCs w:val="24"/>
        </w:rPr>
        <w:t>Sono dati per assodati, quindi, i seguenti punti:</w:t>
      </w:r>
    </w:p>
    <w:p w:rsidR="00706AD1" w:rsidRPr="007142C5" w:rsidRDefault="00706AD1" w:rsidP="009B1FCB">
      <w:pPr>
        <w:pStyle w:val="Paragrafoelenco"/>
        <w:numPr>
          <w:ilvl w:val="0"/>
          <w:numId w:val="11"/>
        </w:numPr>
        <w:spacing w:after="120"/>
        <w:ind w:left="714" w:hanging="357"/>
        <w:contextualSpacing w:val="0"/>
        <w:jc w:val="both"/>
        <w:rPr>
          <w:rFonts w:ascii="Garamond" w:hAnsi="Garamond" w:cs="Calibri Light"/>
          <w:sz w:val="24"/>
          <w:szCs w:val="24"/>
        </w:rPr>
      </w:pPr>
      <w:r w:rsidRPr="007142C5">
        <w:rPr>
          <w:rFonts w:ascii="Garamond" w:hAnsi="Garamond" w:cs="Calibri Light"/>
          <w:sz w:val="24"/>
          <w:szCs w:val="24"/>
        </w:rPr>
        <w:t xml:space="preserve">il soggetto aggiudicatario, affiderà le attività correlate all’effettuazione del Servizio a soggetti in possesso dei requisiti tecnico professionali stabiliti dal </w:t>
      </w:r>
      <w:proofErr w:type="spellStart"/>
      <w:r w:rsidRPr="007142C5">
        <w:rPr>
          <w:rFonts w:ascii="Garamond" w:hAnsi="Garamond" w:cs="Calibri Light"/>
          <w:sz w:val="24"/>
          <w:szCs w:val="24"/>
        </w:rPr>
        <w:t>dlgs</w:t>
      </w:r>
      <w:proofErr w:type="spellEnd"/>
      <w:r w:rsidRPr="007142C5">
        <w:rPr>
          <w:rFonts w:ascii="Garamond" w:hAnsi="Garamond" w:cs="Calibri Light"/>
          <w:sz w:val="24"/>
          <w:szCs w:val="24"/>
        </w:rPr>
        <w:t xml:space="preserve"> 81/08, al fine di garantire la tutela della salute e della sicurezza sia dei lavoratori impiegati a svolgere l'attività richiesta che di quelli del Comune di Bergamo presenti nel luogo di lavoro;</w:t>
      </w:r>
    </w:p>
    <w:p w:rsidR="00706AD1" w:rsidRPr="007142C5" w:rsidRDefault="00706AD1" w:rsidP="009B1FCB">
      <w:pPr>
        <w:pStyle w:val="Paragrafoelenco"/>
        <w:numPr>
          <w:ilvl w:val="0"/>
          <w:numId w:val="11"/>
        </w:numPr>
        <w:spacing w:after="120"/>
        <w:ind w:left="714" w:hanging="357"/>
        <w:contextualSpacing w:val="0"/>
        <w:jc w:val="both"/>
        <w:rPr>
          <w:rFonts w:ascii="Garamond" w:hAnsi="Garamond" w:cs="Calibri Light"/>
          <w:sz w:val="24"/>
          <w:szCs w:val="24"/>
        </w:rPr>
      </w:pPr>
      <w:r w:rsidRPr="007142C5">
        <w:rPr>
          <w:rFonts w:ascii="Garamond" w:hAnsi="Garamond" w:cs="Calibri Light"/>
          <w:sz w:val="24"/>
          <w:szCs w:val="24"/>
        </w:rPr>
        <w:t>i nominativi dei soggetti incaricati allo svolgimento delle attività dovranno essere preventivamente comunicati ai referenti del Comune di Bergamo;</w:t>
      </w:r>
    </w:p>
    <w:p w:rsidR="00706AD1" w:rsidRPr="007142C5" w:rsidRDefault="00706AD1" w:rsidP="009B1FCB">
      <w:pPr>
        <w:pStyle w:val="Paragrafoelenco"/>
        <w:numPr>
          <w:ilvl w:val="0"/>
          <w:numId w:val="11"/>
        </w:numPr>
        <w:spacing w:after="120"/>
        <w:ind w:left="714" w:hanging="357"/>
        <w:contextualSpacing w:val="0"/>
        <w:jc w:val="both"/>
        <w:rPr>
          <w:rFonts w:ascii="Garamond" w:hAnsi="Garamond" w:cs="Calibri Light"/>
          <w:sz w:val="24"/>
          <w:szCs w:val="24"/>
        </w:rPr>
      </w:pPr>
      <w:r w:rsidRPr="007142C5">
        <w:rPr>
          <w:rFonts w:ascii="Garamond" w:hAnsi="Garamond" w:cs="Calibri Light"/>
          <w:sz w:val="24"/>
          <w:szCs w:val="24"/>
        </w:rPr>
        <w:t>non costituiscono oggetto del presente atto le informazioni relative alle attrezzature di lavoro, agli impianti ed ai macchinari in genere utilizzati dai soggetti incaricati dal soggetto aggiudicatario, sia quelli utilizzati come attrezzature sia quelli il cui impiego può costituire causa di rischio connesso con la specifica attività svolta;</w:t>
      </w:r>
    </w:p>
    <w:p w:rsidR="00706AD1" w:rsidRPr="007142C5" w:rsidRDefault="00706AD1" w:rsidP="009B1FCB">
      <w:pPr>
        <w:pStyle w:val="Paragrafoelenco"/>
        <w:numPr>
          <w:ilvl w:val="0"/>
          <w:numId w:val="11"/>
        </w:numPr>
        <w:spacing w:after="120"/>
        <w:ind w:left="714" w:hanging="357"/>
        <w:contextualSpacing w:val="0"/>
        <w:jc w:val="both"/>
        <w:rPr>
          <w:rFonts w:ascii="Garamond" w:hAnsi="Garamond" w:cs="Calibri Light"/>
          <w:sz w:val="24"/>
          <w:szCs w:val="24"/>
        </w:rPr>
      </w:pPr>
      <w:r w:rsidRPr="007142C5">
        <w:rPr>
          <w:rFonts w:ascii="Garamond" w:hAnsi="Garamond" w:cs="Calibri Light"/>
          <w:sz w:val="24"/>
          <w:szCs w:val="24"/>
        </w:rPr>
        <w:lastRenderedPageBreak/>
        <w:t xml:space="preserve">per tali attrezzature, impianti e macchinari, nonché per le relative modalità operative, il Comune di Bergamo non è tenuto alla verifica dell’idoneità ai sensi delle vigenti norme di prevenzione, igiene e sicurezza del lavoro, trattandosi di accertamento connesso ai rischi specifici propri dell’attività dei singoli soggetti incaricati (art. 26, comma 3 D. </w:t>
      </w:r>
      <w:proofErr w:type="spellStart"/>
      <w:r w:rsidRPr="007142C5">
        <w:rPr>
          <w:rFonts w:ascii="Garamond" w:hAnsi="Garamond" w:cs="Calibri Light"/>
          <w:sz w:val="24"/>
          <w:szCs w:val="24"/>
        </w:rPr>
        <w:t>Lgs</w:t>
      </w:r>
      <w:proofErr w:type="spellEnd"/>
      <w:r w:rsidRPr="007142C5">
        <w:rPr>
          <w:rFonts w:ascii="Garamond" w:hAnsi="Garamond" w:cs="Calibri Light"/>
          <w:sz w:val="24"/>
          <w:szCs w:val="24"/>
        </w:rPr>
        <w:t>. 81/08);</w:t>
      </w:r>
    </w:p>
    <w:p w:rsidR="00706AD1" w:rsidRPr="007142C5" w:rsidRDefault="00706AD1" w:rsidP="009B1FCB">
      <w:pPr>
        <w:pStyle w:val="Paragrafoelenco"/>
        <w:numPr>
          <w:ilvl w:val="0"/>
          <w:numId w:val="11"/>
        </w:numPr>
        <w:spacing w:after="120"/>
        <w:ind w:left="714" w:hanging="357"/>
        <w:contextualSpacing w:val="0"/>
        <w:jc w:val="both"/>
        <w:rPr>
          <w:rFonts w:ascii="Garamond" w:hAnsi="Garamond" w:cs="Calibri Light"/>
          <w:sz w:val="24"/>
          <w:szCs w:val="24"/>
        </w:rPr>
      </w:pPr>
      <w:r w:rsidRPr="007142C5">
        <w:rPr>
          <w:rFonts w:ascii="Garamond" w:hAnsi="Garamond" w:cs="Calibri Light"/>
          <w:sz w:val="24"/>
          <w:szCs w:val="24"/>
        </w:rPr>
        <w:t xml:space="preserve">restano a completo carico del soggetto aggiudicatario, a cui permane l’obbligo di vigilanza, come previsto dal comma 3 dell’art.26 del </w:t>
      </w:r>
      <w:proofErr w:type="spellStart"/>
      <w:r w:rsidRPr="007142C5">
        <w:rPr>
          <w:rFonts w:ascii="Garamond" w:hAnsi="Garamond" w:cs="Calibri Light"/>
          <w:sz w:val="24"/>
          <w:szCs w:val="24"/>
        </w:rPr>
        <w:t>D.Lgs.</w:t>
      </w:r>
      <w:proofErr w:type="spellEnd"/>
      <w:r w:rsidRPr="007142C5">
        <w:rPr>
          <w:rFonts w:ascii="Garamond" w:hAnsi="Garamond" w:cs="Calibri Light"/>
          <w:sz w:val="24"/>
          <w:szCs w:val="24"/>
        </w:rPr>
        <w:t xml:space="preserve"> 81/08, i rischi specifici propri dell’attività. In particolare il soggetto aggiudicatario deve farsi carico di verificare che venga impegnato e impiegato solo personale adeguatamente informato, formato ed addestrato secondo quanto stabilito dagli artt. 36, 37 del </w:t>
      </w:r>
      <w:proofErr w:type="spellStart"/>
      <w:r w:rsidRPr="007142C5">
        <w:rPr>
          <w:rFonts w:ascii="Garamond" w:hAnsi="Garamond" w:cs="Calibri Light"/>
          <w:sz w:val="24"/>
          <w:szCs w:val="24"/>
        </w:rPr>
        <w:t>D.Lgs.</w:t>
      </w:r>
      <w:proofErr w:type="spellEnd"/>
      <w:r w:rsidRPr="007142C5">
        <w:rPr>
          <w:rFonts w:ascii="Garamond" w:hAnsi="Garamond" w:cs="Calibri Light"/>
          <w:sz w:val="24"/>
          <w:szCs w:val="24"/>
        </w:rPr>
        <w:t xml:space="preserve"> 81/08.</w:t>
      </w:r>
    </w:p>
    <w:p w:rsidR="00706AD1" w:rsidRPr="007142C5" w:rsidRDefault="00706AD1" w:rsidP="009B1FCB">
      <w:pPr>
        <w:pStyle w:val="Paragrafoelenco"/>
        <w:numPr>
          <w:ilvl w:val="0"/>
          <w:numId w:val="11"/>
        </w:numPr>
        <w:spacing w:after="120"/>
        <w:ind w:left="714" w:hanging="357"/>
        <w:contextualSpacing w:val="0"/>
        <w:jc w:val="both"/>
        <w:rPr>
          <w:rFonts w:ascii="Garamond" w:hAnsi="Garamond" w:cs="Calibri Light"/>
          <w:sz w:val="24"/>
          <w:szCs w:val="24"/>
        </w:rPr>
      </w:pPr>
      <w:r w:rsidRPr="007142C5">
        <w:rPr>
          <w:rFonts w:ascii="Garamond" w:hAnsi="Garamond" w:cs="Calibri Light"/>
          <w:sz w:val="24"/>
          <w:szCs w:val="24"/>
        </w:rPr>
        <w:t xml:space="preserve">il soggetto aggiudicatario, nei riguardi dei soggetti incaricati allo svolgimento del servizio, deve comunque adempiere a tutti gli obblighi previsti per il committente dal </w:t>
      </w:r>
      <w:proofErr w:type="spellStart"/>
      <w:r w:rsidRPr="007142C5">
        <w:rPr>
          <w:rFonts w:ascii="Garamond" w:hAnsi="Garamond" w:cs="Calibri Light"/>
          <w:sz w:val="24"/>
          <w:szCs w:val="24"/>
        </w:rPr>
        <w:t>D.Lgs.</w:t>
      </w:r>
      <w:proofErr w:type="spellEnd"/>
      <w:r w:rsidRPr="007142C5">
        <w:rPr>
          <w:rFonts w:ascii="Garamond" w:hAnsi="Garamond" w:cs="Calibri Light"/>
          <w:sz w:val="24"/>
          <w:szCs w:val="24"/>
        </w:rPr>
        <w:t xml:space="preserve"> 81/08 e </w:t>
      </w:r>
      <w:proofErr w:type="spellStart"/>
      <w:r w:rsidRPr="007142C5">
        <w:rPr>
          <w:rFonts w:ascii="Garamond" w:hAnsi="Garamond" w:cs="Calibri Light"/>
          <w:sz w:val="24"/>
          <w:szCs w:val="24"/>
        </w:rPr>
        <w:t>s</w:t>
      </w:r>
      <w:r w:rsidR="009B1FCB" w:rsidRPr="007142C5">
        <w:rPr>
          <w:rFonts w:ascii="Garamond" w:hAnsi="Garamond" w:cs="Calibri Light"/>
          <w:sz w:val="24"/>
          <w:szCs w:val="24"/>
        </w:rPr>
        <w:t>.</w:t>
      </w:r>
      <w:r w:rsidRPr="007142C5">
        <w:rPr>
          <w:rFonts w:ascii="Garamond" w:hAnsi="Garamond" w:cs="Calibri Light"/>
          <w:sz w:val="24"/>
          <w:szCs w:val="24"/>
        </w:rPr>
        <w:t>m</w:t>
      </w:r>
      <w:r w:rsidR="009B1FCB" w:rsidRPr="007142C5">
        <w:rPr>
          <w:rFonts w:ascii="Garamond" w:hAnsi="Garamond" w:cs="Calibri Light"/>
          <w:sz w:val="24"/>
          <w:szCs w:val="24"/>
        </w:rPr>
        <w:t>.</w:t>
      </w:r>
      <w:r w:rsidRPr="007142C5">
        <w:rPr>
          <w:rFonts w:ascii="Garamond" w:hAnsi="Garamond" w:cs="Calibri Light"/>
          <w:sz w:val="24"/>
          <w:szCs w:val="24"/>
        </w:rPr>
        <w:t>i</w:t>
      </w:r>
      <w:r w:rsidR="009B1FCB" w:rsidRPr="007142C5">
        <w:rPr>
          <w:rFonts w:ascii="Garamond" w:hAnsi="Garamond" w:cs="Calibri Light"/>
          <w:sz w:val="24"/>
          <w:szCs w:val="24"/>
        </w:rPr>
        <w:t>.</w:t>
      </w:r>
      <w:proofErr w:type="spellEnd"/>
      <w:r w:rsidRPr="007142C5">
        <w:rPr>
          <w:rFonts w:ascii="Garamond" w:hAnsi="Garamond" w:cs="Calibri Light"/>
          <w:sz w:val="24"/>
          <w:szCs w:val="24"/>
        </w:rPr>
        <w:t xml:space="preserve"> anche relativamente all’accertamento dell’idoneità fisica allo svolgimento della mansione specifica e all’organizzazione delle squadre per la gestione delle emergenze.</w:t>
      </w:r>
    </w:p>
    <w:p w:rsidR="00F770F0" w:rsidRPr="007142C5" w:rsidRDefault="00706AD1" w:rsidP="009B1FCB">
      <w:pPr>
        <w:pStyle w:val="Paragrafoelenco"/>
        <w:numPr>
          <w:ilvl w:val="0"/>
          <w:numId w:val="11"/>
        </w:numPr>
        <w:spacing w:after="120"/>
        <w:ind w:left="714" w:hanging="357"/>
        <w:contextualSpacing w:val="0"/>
        <w:jc w:val="both"/>
        <w:rPr>
          <w:rFonts w:ascii="Garamond" w:hAnsi="Garamond"/>
          <w:sz w:val="24"/>
          <w:szCs w:val="24"/>
        </w:rPr>
      </w:pPr>
      <w:r w:rsidRPr="007142C5">
        <w:rPr>
          <w:rFonts w:ascii="Garamond" w:hAnsi="Garamond" w:cs="Calibri Light"/>
          <w:sz w:val="24"/>
          <w:szCs w:val="24"/>
        </w:rPr>
        <w:t>il soggetto affidatario risponde direttamente dei danni alle persone e/o alle cose, provocati nell'esecuzione del servizio, restando a suo esclusivo carico qualsiasi risarcimento. Esso è perciò tenut</w:t>
      </w:r>
      <w:r w:rsidR="007E574C" w:rsidRPr="007142C5">
        <w:rPr>
          <w:rFonts w:ascii="Garamond" w:hAnsi="Garamond" w:cs="Calibri Light"/>
          <w:sz w:val="24"/>
          <w:szCs w:val="24"/>
        </w:rPr>
        <w:t>o</w:t>
      </w:r>
      <w:r w:rsidRPr="007142C5">
        <w:rPr>
          <w:rFonts w:ascii="Garamond" w:hAnsi="Garamond" w:cs="Calibri Light"/>
          <w:sz w:val="24"/>
          <w:szCs w:val="24"/>
        </w:rPr>
        <w:t xml:space="preserve"> ad osservare tutte le disposizioni di legge e di regolamento vigenti in materia di salute, sicurezza e prevenzione degli infortuni sui luoghi di lavoro. Sono inoltre a suo totale carico, gli obblighi e gli oneri dettati dalla normativa vigente, in materia di assicurazioni antinfortunistiche, assistenziali, previdenziali.</w:t>
      </w:r>
    </w:p>
    <w:p w:rsidR="00D17E2D" w:rsidRPr="007142C5" w:rsidRDefault="00C94F48" w:rsidP="009B1FCB">
      <w:pPr>
        <w:pStyle w:val="Paragrafoelenco"/>
        <w:numPr>
          <w:ilvl w:val="0"/>
          <w:numId w:val="11"/>
        </w:numPr>
        <w:spacing w:after="120"/>
        <w:ind w:left="714" w:hanging="357"/>
        <w:contextualSpacing w:val="0"/>
        <w:jc w:val="both"/>
        <w:rPr>
          <w:rFonts w:ascii="Garamond" w:hAnsi="Garamond" w:cs="Calibri Light"/>
          <w:sz w:val="24"/>
          <w:szCs w:val="24"/>
        </w:rPr>
      </w:pPr>
      <w:r w:rsidRPr="007142C5">
        <w:rPr>
          <w:rFonts w:ascii="Garamond" w:hAnsi="Garamond" w:cs="Calibri Light"/>
          <w:sz w:val="24"/>
          <w:szCs w:val="24"/>
        </w:rPr>
        <w:t>in caso di inosservanza delle norme in materia di sicurezza o in caso di pericolo imminente per i lavoratori, il Datore di Lavoro ex art. 26 comma 3</w:t>
      </w:r>
      <w:r w:rsidR="007E574C" w:rsidRPr="007142C5">
        <w:rPr>
          <w:rFonts w:ascii="Garamond" w:hAnsi="Garamond" w:cs="Calibri Light"/>
          <w:sz w:val="24"/>
          <w:szCs w:val="24"/>
        </w:rPr>
        <w:t>-</w:t>
      </w:r>
      <w:r w:rsidRPr="007142C5">
        <w:rPr>
          <w:rFonts w:ascii="Garamond" w:hAnsi="Garamond" w:cs="Calibri Light"/>
          <w:sz w:val="24"/>
          <w:szCs w:val="24"/>
        </w:rPr>
        <w:t xml:space="preserve">ter del singolo immobile oggetto del presente appalto, ovvero i soggetti preposti o delegati in conformità al </w:t>
      </w:r>
      <w:proofErr w:type="spellStart"/>
      <w:r w:rsidRPr="007142C5">
        <w:rPr>
          <w:rFonts w:ascii="Garamond" w:hAnsi="Garamond" w:cs="Calibri Light"/>
          <w:sz w:val="24"/>
          <w:szCs w:val="24"/>
        </w:rPr>
        <w:t>D.Lgs.</w:t>
      </w:r>
      <w:proofErr w:type="spellEnd"/>
      <w:r w:rsidRPr="007142C5">
        <w:rPr>
          <w:rFonts w:ascii="Garamond" w:hAnsi="Garamond" w:cs="Calibri Light"/>
          <w:sz w:val="24"/>
          <w:szCs w:val="24"/>
        </w:rPr>
        <w:t xml:space="preserve"> n. 81/2008, potranno ordinare la sospensione delle attività, disponendone la ripresa solo quando sia di nuovo assicurato il completo rispetto della normativa vigente e siano ripristinate le condizioni di sicurezza e igiene del lavoro.</w:t>
      </w:r>
    </w:p>
    <w:p w:rsidR="00C94F48" w:rsidRPr="007142C5" w:rsidRDefault="00C94F48" w:rsidP="009B1FCB">
      <w:pPr>
        <w:pStyle w:val="Paragrafoelenco"/>
        <w:spacing w:after="120"/>
        <w:ind w:left="714"/>
        <w:contextualSpacing w:val="0"/>
        <w:jc w:val="both"/>
        <w:rPr>
          <w:rFonts w:ascii="Garamond" w:hAnsi="Garamond" w:cs="Calibri Light"/>
          <w:sz w:val="24"/>
          <w:szCs w:val="24"/>
        </w:rPr>
      </w:pPr>
    </w:p>
    <w:p w:rsidR="00B20A5B" w:rsidRPr="007142C5" w:rsidRDefault="00B20A5B" w:rsidP="009B1FCB">
      <w:pPr>
        <w:pStyle w:val="Titolo2"/>
        <w:jc w:val="center"/>
        <w:rPr>
          <w:rFonts w:ascii="Garamond" w:hAnsi="Garamond" w:cs="Calibri Light"/>
          <w:b/>
          <w:color w:val="auto"/>
          <w:sz w:val="24"/>
          <w:szCs w:val="24"/>
        </w:rPr>
      </w:pPr>
      <w:bookmarkStart w:id="1" w:name="_Toc20137026"/>
      <w:r w:rsidRPr="007142C5">
        <w:rPr>
          <w:rFonts w:ascii="Garamond" w:hAnsi="Garamond" w:cs="Calibri Light"/>
          <w:b/>
          <w:color w:val="auto"/>
          <w:sz w:val="24"/>
          <w:szCs w:val="24"/>
        </w:rPr>
        <w:t>LA REDAZIONE E LA GESTIONE DEL DUVRI</w:t>
      </w:r>
      <w:bookmarkEnd w:id="1"/>
    </w:p>
    <w:p w:rsidR="004F0F4A" w:rsidRPr="007142C5" w:rsidRDefault="004F0F4A" w:rsidP="009B1FCB">
      <w:pPr>
        <w:spacing w:before="120" w:after="0"/>
        <w:jc w:val="both"/>
        <w:rPr>
          <w:rFonts w:ascii="Garamond" w:hAnsi="Garamond" w:cs="Calibri Light"/>
          <w:sz w:val="24"/>
          <w:szCs w:val="24"/>
        </w:rPr>
      </w:pPr>
    </w:p>
    <w:p w:rsidR="00425974" w:rsidRPr="007142C5" w:rsidRDefault="00425974" w:rsidP="009B1FCB">
      <w:pPr>
        <w:spacing w:before="120" w:after="0"/>
        <w:jc w:val="both"/>
        <w:rPr>
          <w:rFonts w:ascii="Garamond" w:hAnsi="Garamond" w:cs="Calibri Light"/>
          <w:sz w:val="24"/>
          <w:szCs w:val="24"/>
        </w:rPr>
      </w:pPr>
      <w:r w:rsidRPr="007142C5">
        <w:rPr>
          <w:rFonts w:ascii="Garamond" w:hAnsi="Garamond" w:cs="Calibri Light"/>
          <w:sz w:val="24"/>
          <w:szCs w:val="24"/>
        </w:rPr>
        <w:t>Il presente DUVRI, contiene le misure di prevenzione e protezione da adottare al fine di eliminare o ridurre</w:t>
      </w:r>
      <w:r w:rsidRPr="00E61245">
        <w:rPr>
          <w:rFonts w:ascii="Garamond" w:hAnsi="Garamond" w:cs="Calibri Light"/>
          <w:sz w:val="24"/>
          <w:szCs w:val="24"/>
        </w:rPr>
        <w:t xml:space="preserve"> i rischi </w:t>
      </w:r>
      <w:r w:rsidRPr="007142C5">
        <w:rPr>
          <w:rFonts w:ascii="Garamond" w:hAnsi="Garamond" w:cs="Calibri Light"/>
          <w:sz w:val="24"/>
          <w:szCs w:val="24"/>
        </w:rPr>
        <w:t>derivanti da possibili interferenze tra le attività svolte dal concorrente risultato aggiudicatario e quelle svolte dal personale delle Amministrazioni e da eventuali altri soggetti presenti od operanti negli immobili oggetto di gara.</w:t>
      </w:r>
    </w:p>
    <w:p w:rsidR="00B20A5B" w:rsidRPr="007142C5" w:rsidRDefault="00425974" w:rsidP="009B1FCB">
      <w:pPr>
        <w:spacing w:before="120" w:after="0"/>
        <w:jc w:val="both"/>
        <w:rPr>
          <w:rFonts w:ascii="Garamond" w:hAnsi="Garamond" w:cs="Calibri Light"/>
          <w:sz w:val="24"/>
          <w:szCs w:val="24"/>
        </w:rPr>
      </w:pPr>
      <w:r w:rsidRPr="007142C5">
        <w:rPr>
          <w:rFonts w:ascii="Garamond" w:hAnsi="Garamond" w:cs="Calibri Light"/>
          <w:sz w:val="24"/>
          <w:szCs w:val="24"/>
        </w:rPr>
        <w:t>I</w:t>
      </w:r>
      <w:r w:rsidR="00D17E2D" w:rsidRPr="007142C5">
        <w:rPr>
          <w:rFonts w:ascii="Garamond" w:hAnsi="Garamond" w:cs="Calibri Light"/>
          <w:sz w:val="24"/>
          <w:szCs w:val="24"/>
        </w:rPr>
        <w:t>l soggetto affidatario</w:t>
      </w:r>
      <w:r w:rsidR="00B20A5B" w:rsidRPr="007142C5">
        <w:rPr>
          <w:rFonts w:ascii="Garamond" w:hAnsi="Garamond" w:cs="Calibri Light"/>
          <w:sz w:val="24"/>
          <w:szCs w:val="24"/>
        </w:rPr>
        <w:t xml:space="preserve">, nella comunicazione dei rischi specifici connessi alla propria attività, può presentare proposte di integrazione al DUVRI, ove ritenga di poter meglio garantire la sicurezza del lavoro, sulla base della propria esperienza. </w:t>
      </w:r>
      <w:r w:rsidR="00B20A5B" w:rsidRPr="007142C5">
        <w:rPr>
          <w:rFonts w:ascii="Garamond" w:hAnsi="Garamond" w:cs="Calibri Light"/>
          <w:b/>
          <w:sz w:val="24"/>
          <w:szCs w:val="24"/>
        </w:rPr>
        <w:t>In nessun caso le eventuali integrazioni possono giustificare modifiche o adeguamento dei costi della sicurezza</w:t>
      </w:r>
      <w:r w:rsidR="00334C42">
        <w:rPr>
          <w:rFonts w:ascii="Garamond" w:hAnsi="Garamond" w:cs="Calibri Light"/>
          <w:b/>
          <w:sz w:val="24"/>
          <w:szCs w:val="24"/>
        </w:rPr>
        <w:t xml:space="preserve"> di cui al punto 9.</w:t>
      </w:r>
    </w:p>
    <w:p w:rsidR="00D17E2D" w:rsidRPr="007142C5" w:rsidRDefault="005F3369" w:rsidP="009B1FCB">
      <w:pPr>
        <w:spacing w:before="120" w:after="0"/>
        <w:jc w:val="both"/>
        <w:rPr>
          <w:rFonts w:ascii="Garamond" w:hAnsi="Garamond" w:cs="Calibri Light"/>
          <w:sz w:val="24"/>
          <w:szCs w:val="24"/>
        </w:rPr>
      </w:pPr>
      <w:r>
        <w:rPr>
          <w:rFonts w:ascii="Garamond" w:hAnsi="Garamond" w:cs="Calibri Light"/>
          <w:sz w:val="24"/>
          <w:szCs w:val="24"/>
        </w:rPr>
        <w:t>Nel DUVRI</w:t>
      </w:r>
      <w:r w:rsidR="00B20A5B" w:rsidRPr="007142C5">
        <w:rPr>
          <w:rFonts w:ascii="Garamond" w:hAnsi="Garamond" w:cs="Calibri Light"/>
          <w:sz w:val="24"/>
          <w:szCs w:val="24"/>
        </w:rPr>
        <w:t xml:space="preserve">, non sono riportate le misure per eliminare i rischi propri derivanti dall'attività delle singole imprese appaltatrici o dei singoli lavoratori autonomi, ma solo i rischi derivanti dalle interferenze presenti nell’effettuazione della prestazione. </w:t>
      </w:r>
    </w:p>
    <w:p w:rsidR="00B20A5B" w:rsidRPr="007142C5" w:rsidRDefault="00B20A5B" w:rsidP="009B1FCB">
      <w:pPr>
        <w:spacing w:before="120" w:after="0"/>
        <w:jc w:val="both"/>
        <w:rPr>
          <w:rFonts w:ascii="Garamond" w:hAnsi="Garamond" w:cs="Calibri Light"/>
          <w:sz w:val="24"/>
          <w:szCs w:val="24"/>
        </w:rPr>
      </w:pPr>
      <w:r w:rsidRPr="007142C5">
        <w:rPr>
          <w:rFonts w:ascii="Garamond" w:hAnsi="Garamond" w:cs="Calibri Light"/>
          <w:sz w:val="24"/>
          <w:szCs w:val="24"/>
        </w:rPr>
        <w:lastRenderedPageBreak/>
        <w:t xml:space="preserve">Nel caso in cui, durante lo svolgimento </w:t>
      </w:r>
      <w:r w:rsidR="00D17E2D" w:rsidRPr="007142C5">
        <w:rPr>
          <w:rFonts w:ascii="Garamond" w:hAnsi="Garamond" w:cs="Calibri Light"/>
          <w:sz w:val="24"/>
          <w:szCs w:val="24"/>
        </w:rPr>
        <w:t>dell’attività</w:t>
      </w:r>
      <w:r w:rsidRPr="007142C5">
        <w:rPr>
          <w:rFonts w:ascii="Garamond" w:hAnsi="Garamond" w:cs="Calibri Light"/>
          <w:sz w:val="24"/>
          <w:szCs w:val="24"/>
        </w:rPr>
        <w:t xml:space="preserve">, si renda necessario apportare varianti al contratto, così come indicato nella Circ. Min. Lav. n.24/07, la </w:t>
      </w:r>
      <w:r w:rsidR="00425974" w:rsidRPr="007142C5">
        <w:rPr>
          <w:rFonts w:ascii="Garamond" w:hAnsi="Garamond" w:cs="Calibri Light"/>
          <w:sz w:val="24"/>
          <w:szCs w:val="24"/>
        </w:rPr>
        <w:t>stazione appaltante procede all’</w:t>
      </w:r>
      <w:r w:rsidRPr="007142C5">
        <w:rPr>
          <w:rFonts w:ascii="Garamond" w:hAnsi="Garamond" w:cs="Calibri Light"/>
          <w:sz w:val="24"/>
          <w:szCs w:val="24"/>
        </w:rPr>
        <w:t>aggiornamento del DUVRI ed, eventualmente, dei relativi costi della sicurezza.</w:t>
      </w:r>
    </w:p>
    <w:p w:rsidR="0044137D" w:rsidRPr="007142C5" w:rsidRDefault="0044137D" w:rsidP="009B1FCB">
      <w:pPr>
        <w:spacing w:after="0"/>
        <w:jc w:val="both"/>
        <w:rPr>
          <w:rFonts w:ascii="Garamond" w:hAnsi="Garamond" w:cs="Calibri Light"/>
          <w:sz w:val="24"/>
          <w:szCs w:val="24"/>
        </w:rPr>
      </w:pPr>
    </w:p>
    <w:p w:rsidR="00B20A5B" w:rsidRPr="007142C5" w:rsidRDefault="00B20A5B" w:rsidP="009B1FCB">
      <w:pPr>
        <w:pStyle w:val="Titolo2"/>
        <w:jc w:val="center"/>
        <w:rPr>
          <w:rFonts w:ascii="Garamond" w:hAnsi="Garamond" w:cs="Calibri Light"/>
          <w:b/>
          <w:color w:val="auto"/>
          <w:sz w:val="24"/>
          <w:szCs w:val="24"/>
        </w:rPr>
      </w:pPr>
      <w:bookmarkStart w:id="2" w:name="_Toc20137027"/>
      <w:r w:rsidRPr="007142C5">
        <w:rPr>
          <w:rFonts w:ascii="Garamond" w:hAnsi="Garamond" w:cs="Calibri Light"/>
          <w:b/>
          <w:color w:val="auto"/>
          <w:sz w:val="24"/>
          <w:szCs w:val="24"/>
        </w:rPr>
        <w:t>TIPOLOGIA DEI RISCHI INTERFERENTI CONSIDERATI</w:t>
      </w:r>
      <w:bookmarkEnd w:id="2"/>
    </w:p>
    <w:p w:rsidR="005907B6" w:rsidRPr="007142C5" w:rsidRDefault="005907B6" w:rsidP="009B1FCB">
      <w:pPr>
        <w:spacing w:before="120" w:after="0"/>
        <w:jc w:val="both"/>
        <w:rPr>
          <w:rFonts w:ascii="Garamond" w:hAnsi="Garamond" w:cs="Calibri Light"/>
          <w:sz w:val="24"/>
          <w:szCs w:val="24"/>
        </w:rPr>
      </w:pPr>
      <w:r w:rsidRPr="007142C5">
        <w:rPr>
          <w:rFonts w:ascii="Garamond" w:hAnsi="Garamond" w:cs="Calibri Light"/>
          <w:sz w:val="24"/>
          <w:szCs w:val="24"/>
        </w:rPr>
        <w:t>A mero titolo esemplificativo si possono considerare interferenti i seguenti rischi:</w:t>
      </w:r>
    </w:p>
    <w:p w:rsidR="005907B6" w:rsidRPr="007142C5" w:rsidRDefault="005907B6" w:rsidP="009B1FCB">
      <w:pPr>
        <w:pStyle w:val="Paragrafoelenco"/>
        <w:numPr>
          <w:ilvl w:val="0"/>
          <w:numId w:val="16"/>
        </w:numPr>
        <w:spacing w:before="120" w:after="0"/>
        <w:jc w:val="both"/>
        <w:rPr>
          <w:rFonts w:ascii="Garamond" w:hAnsi="Garamond" w:cs="Calibri Light"/>
          <w:sz w:val="24"/>
          <w:szCs w:val="24"/>
        </w:rPr>
      </w:pPr>
      <w:r w:rsidRPr="007142C5">
        <w:rPr>
          <w:rFonts w:ascii="Garamond" w:hAnsi="Garamond" w:cs="Calibri Light"/>
          <w:sz w:val="24"/>
          <w:szCs w:val="24"/>
        </w:rPr>
        <w:t xml:space="preserve">rischi immessi nei luoghi di lavoro </w:t>
      </w:r>
      <w:r w:rsidR="00E1473B" w:rsidRPr="007142C5">
        <w:rPr>
          <w:rFonts w:ascii="Garamond" w:hAnsi="Garamond" w:cs="Calibri Light"/>
          <w:sz w:val="24"/>
          <w:szCs w:val="24"/>
        </w:rPr>
        <w:t xml:space="preserve">del committente </w:t>
      </w:r>
      <w:r w:rsidRPr="007142C5">
        <w:rPr>
          <w:rFonts w:ascii="Garamond" w:hAnsi="Garamond" w:cs="Calibri Light"/>
          <w:sz w:val="24"/>
          <w:szCs w:val="24"/>
        </w:rPr>
        <w:t xml:space="preserve">dalle attività svolte dall’appaltatore di ciascun lotto; </w:t>
      </w:r>
    </w:p>
    <w:p w:rsidR="005907B6" w:rsidRPr="007142C5" w:rsidRDefault="00E1473B" w:rsidP="009B1FCB">
      <w:pPr>
        <w:pStyle w:val="Paragrafoelenco"/>
        <w:numPr>
          <w:ilvl w:val="0"/>
          <w:numId w:val="16"/>
        </w:numPr>
        <w:spacing w:before="120" w:after="0"/>
        <w:jc w:val="both"/>
        <w:rPr>
          <w:rFonts w:ascii="Garamond" w:hAnsi="Garamond" w:cs="Calibri Light"/>
          <w:sz w:val="24"/>
          <w:szCs w:val="24"/>
        </w:rPr>
      </w:pPr>
      <w:r w:rsidRPr="007142C5">
        <w:rPr>
          <w:rFonts w:ascii="Garamond" w:hAnsi="Garamond" w:cs="Calibri Light"/>
          <w:sz w:val="24"/>
          <w:szCs w:val="24"/>
        </w:rPr>
        <w:t xml:space="preserve">rischi </w:t>
      </w:r>
      <w:r w:rsidR="005907B6" w:rsidRPr="007142C5">
        <w:rPr>
          <w:rFonts w:ascii="Garamond" w:hAnsi="Garamond" w:cs="Calibri Light"/>
          <w:sz w:val="24"/>
          <w:szCs w:val="24"/>
        </w:rPr>
        <w:t>derivanti da sovrapposizioni di più attività svolte da operatori di appaltatori diversi;</w:t>
      </w:r>
      <w:r w:rsidRPr="007142C5">
        <w:rPr>
          <w:rFonts w:ascii="Garamond" w:hAnsi="Garamond" w:cs="Calibri Light"/>
          <w:sz w:val="24"/>
          <w:szCs w:val="24"/>
        </w:rPr>
        <w:t xml:space="preserve"> </w:t>
      </w:r>
    </w:p>
    <w:p w:rsidR="00E1473B" w:rsidRPr="007142C5" w:rsidRDefault="00E1473B" w:rsidP="009B1FCB">
      <w:pPr>
        <w:pStyle w:val="Paragrafoelenco"/>
        <w:numPr>
          <w:ilvl w:val="0"/>
          <w:numId w:val="16"/>
        </w:numPr>
        <w:spacing w:before="120" w:after="0"/>
        <w:jc w:val="both"/>
        <w:rPr>
          <w:rFonts w:ascii="Garamond" w:hAnsi="Garamond" w:cs="Calibri Light"/>
          <w:sz w:val="24"/>
          <w:szCs w:val="24"/>
        </w:rPr>
      </w:pPr>
      <w:r w:rsidRPr="007142C5">
        <w:rPr>
          <w:rFonts w:ascii="Garamond" w:hAnsi="Garamond" w:cs="Calibri Light"/>
          <w:sz w:val="24"/>
          <w:szCs w:val="24"/>
        </w:rPr>
        <w:t xml:space="preserve">rischi </w:t>
      </w:r>
      <w:r w:rsidR="005907B6" w:rsidRPr="007142C5">
        <w:rPr>
          <w:rFonts w:ascii="Garamond" w:hAnsi="Garamond" w:cs="Calibri Light"/>
          <w:sz w:val="24"/>
          <w:szCs w:val="24"/>
        </w:rPr>
        <w:t xml:space="preserve">esistenti nei luoghi di lavoro </w:t>
      </w:r>
      <w:r w:rsidRPr="007142C5">
        <w:rPr>
          <w:rFonts w:ascii="Garamond" w:hAnsi="Garamond" w:cs="Calibri Light"/>
          <w:sz w:val="24"/>
          <w:szCs w:val="24"/>
        </w:rPr>
        <w:t xml:space="preserve">del committente </w:t>
      </w:r>
      <w:r w:rsidR="005907B6" w:rsidRPr="007142C5">
        <w:rPr>
          <w:rFonts w:ascii="Garamond" w:hAnsi="Garamond" w:cs="Calibri Light"/>
          <w:sz w:val="24"/>
          <w:szCs w:val="24"/>
        </w:rPr>
        <w:t>ove è previsto che debba operare l’appaltatore</w:t>
      </w:r>
      <w:r w:rsidRPr="007142C5">
        <w:rPr>
          <w:rFonts w:ascii="Garamond" w:hAnsi="Garamond" w:cs="Calibri Light"/>
          <w:sz w:val="24"/>
          <w:szCs w:val="24"/>
        </w:rPr>
        <w:t>,</w:t>
      </w:r>
      <w:r w:rsidR="005907B6" w:rsidRPr="007142C5">
        <w:rPr>
          <w:rFonts w:ascii="Garamond" w:hAnsi="Garamond" w:cs="Calibri Light"/>
          <w:sz w:val="24"/>
          <w:szCs w:val="24"/>
        </w:rPr>
        <w:t xml:space="preserve"> ulteriori rispetto a quelli specifici dell'attività propria dell’appaltatore;</w:t>
      </w:r>
    </w:p>
    <w:p w:rsidR="0044137D" w:rsidRPr="007142C5" w:rsidRDefault="00E1473B" w:rsidP="009B1FCB">
      <w:pPr>
        <w:pStyle w:val="Paragrafoelenco"/>
        <w:numPr>
          <w:ilvl w:val="0"/>
          <w:numId w:val="16"/>
        </w:numPr>
        <w:spacing w:before="120" w:after="0"/>
        <w:jc w:val="both"/>
        <w:rPr>
          <w:rFonts w:ascii="Garamond" w:hAnsi="Garamond" w:cs="Calibri Light"/>
          <w:sz w:val="24"/>
          <w:szCs w:val="24"/>
        </w:rPr>
      </w:pPr>
      <w:r w:rsidRPr="007142C5">
        <w:rPr>
          <w:rFonts w:ascii="Garamond" w:hAnsi="Garamond" w:cs="Calibri Light"/>
          <w:sz w:val="24"/>
          <w:szCs w:val="24"/>
        </w:rPr>
        <w:t xml:space="preserve">rischi </w:t>
      </w:r>
      <w:r w:rsidR="005907B6" w:rsidRPr="007142C5">
        <w:rPr>
          <w:rFonts w:ascii="Garamond" w:hAnsi="Garamond" w:cs="Calibri Light"/>
          <w:sz w:val="24"/>
          <w:szCs w:val="24"/>
        </w:rPr>
        <w:t xml:space="preserve">derivanti da modalità di esecuzione particolari, richieste esplicitamente dal </w:t>
      </w:r>
      <w:r w:rsidRPr="007142C5">
        <w:rPr>
          <w:rFonts w:ascii="Garamond" w:hAnsi="Garamond" w:cs="Calibri Light"/>
          <w:sz w:val="24"/>
          <w:szCs w:val="24"/>
        </w:rPr>
        <w:t>committente/</w:t>
      </w:r>
      <w:r w:rsidR="005907B6" w:rsidRPr="007142C5">
        <w:rPr>
          <w:rFonts w:ascii="Garamond" w:hAnsi="Garamond" w:cs="Calibri Light"/>
          <w:sz w:val="24"/>
          <w:szCs w:val="24"/>
        </w:rPr>
        <w:t>Datore di Lavoro ex art. 26 comma 3-ter (che comportino pericoli aggiuntivi rispetto a quelli specifici dell'attività appaltata)</w:t>
      </w:r>
    </w:p>
    <w:p w:rsidR="007551D1" w:rsidRPr="007142C5" w:rsidRDefault="007551D1" w:rsidP="009B1FCB">
      <w:pPr>
        <w:spacing w:after="0"/>
        <w:jc w:val="both"/>
        <w:rPr>
          <w:rFonts w:ascii="Garamond" w:hAnsi="Garamond" w:cs="Calibri Light"/>
          <w:b/>
          <w:sz w:val="24"/>
          <w:szCs w:val="24"/>
        </w:rPr>
      </w:pPr>
    </w:p>
    <w:p w:rsidR="005368B7" w:rsidRPr="007142C5" w:rsidRDefault="000B22B9" w:rsidP="009B1FCB">
      <w:pPr>
        <w:pStyle w:val="Titolo1"/>
        <w:jc w:val="center"/>
        <w:rPr>
          <w:rFonts w:ascii="Garamond" w:hAnsi="Garamond" w:cs="Calibri Light"/>
          <w:b/>
          <w:color w:val="auto"/>
          <w:sz w:val="24"/>
          <w:szCs w:val="24"/>
        </w:rPr>
      </w:pPr>
      <w:bookmarkStart w:id="3" w:name="_Toc20137028"/>
      <w:r w:rsidRPr="007142C5">
        <w:rPr>
          <w:rFonts w:ascii="Garamond" w:hAnsi="Garamond" w:cs="Calibri Light"/>
          <w:b/>
          <w:color w:val="auto"/>
          <w:sz w:val="24"/>
          <w:szCs w:val="24"/>
        </w:rPr>
        <w:t>R</w:t>
      </w:r>
      <w:r w:rsidR="005368B7" w:rsidRPr="007142C5">
        <w:rPr>
          <w:rFonts w:ascii="Garamond" w:hAnsi="Garamond" w:cs="Calibri Light"/>
          <w:b/>
          <w:color w:val="auto"/>
          <w:sz w:val="24"/>
          <w:szCs w:val="24"/>
        </w:rPr>
        <w:t>IFERIMENTI NORMATIVI</w:t>
      </w:r>
      <w:bookmarkEnd w:id="3"/>
    </w:p>
    <w:p w:rsidR="008E296E" w:rsidRPr="007142C5" w:rsidRDefault="008E296E" w:rsidP="009B1FCB"/>
    <w:p w:rsidR="005368B7" w:rsidRPr="007142C5" w:rsidRDefault="005368B7" w:rsidP="009B1FCB">
      <w:pPr>
        <w:pStyle w:val="Paragrafoelenco"/>
        <w:numPr>
          <w:ilvl w:val="0"/>
          <w:numId w:val="2"/>
        </w:numPr>
        <w:spacing w:after="120"/>
        <w:ind w:left="142" w:hanging="142"/>
        <w:contextualSpacing w:val="0"/>
        <w:jc w:val="both"/>
        <w:rPr>
          <w:rFonts w:ascii="Garamond" w:hAnsi="Garamond" w:cs="Calibri Light"/>
          <w:sz w:val="24"/>
          <w:szCs w:val="24"/>
        </w:rPr>
      </w:pPr>
      <w:proofErr w:type="spellStart"/>
      <w:r w:rsidRPr="007142C5">
        <w:rPr>
          <w:rFonts w:ascii="Garamond" w:hAnsi="Garamond" w:cs="Calibri Light"/>
          <w:sz w:val="24"/>
          <w:szCs w:val="24"/>
        </w:rPr>
        <w:t>D.Lgs.</w:t>
      </w:r>
      <w:proofErr w:type="spellEnd"/>
      <w:r w:rsidRPr="007142C5">
        <w:rPr>
          <w:rFonts w:ascii="Garamond" w:hAnsi="Garamond" w:cs="Calibri Light"/>
          <w:sz w:val="24"/>
          <w:szCs w:val="24"/>
        </w:rPr>
        <w:t xml:space="preserve"> </w:t>
      </w:r>
      <w:r w:rsidR="0057532C" w:rsidRPr="007142C5">
        <w:rPr>
          <w:rFonts w:ascii="Garamond" w:hAnsi="Garamond" w:cs="Calibri Light"/>
          <w:sz w:val="24"/>
          <w:szCs w:val="24"/>
        </w:rPr>
        <w:t>18 aprile 2016</w:t>
      </w:r>
      <w:r w:rsidRPr="007142C5">
        <w:rPr>
          <w:rFonts w:ascii="Garamond" w:hAnsi="Garamond" w:cs="Calibri Light"/>
          <w:sz w:val="24"/>
          <w:szCs w:val="24"/>
        </w:rPr>
        <w:t xml:space="preserve">, n. </w:t>
      </w:r>
      <w:r w:rsidR="0057532C" w:rsidRPr="007142C5">
        <w:rPr>
          <w:rFonts w:ascii="Garamond" w:hAnsi="Garamond" w:cs="Calibri Light"/>
          <w:sz w:val="24"/>
          <w:szCs w:val="24"/>
        </w:rPr>
        <w:t xml:space="preserve">50 </w:t>
      </w:r>
      <w:r w:rsidR="0057532C" w:rsidRPr="007142C5">
        <w:rPr>
          <w:rFonts w:ascii="Garamond" w:hAnsi="Garamond" w:cs="Calibri Light"/>
          <w:i/>
          <w:sz w:val="24"/>
          <w:szCs w:val="24"/>
        </w:rPr>
        <w:t>"Attuazione delle direttive 2014/23/UE, 2014/21/UE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 servizi e forniture”</w:t>
      </w:r>
      <w:r w:rsidRPr="007142C5">
        <w:rPr>
          <w:rFonts w:ascii="Garamond" w:hAnsi="Garamond" w:cs="Calibri Light"/>
          <w:i/>
          <w:sz w:val="24"/>
          <w:szCs w:val="24"/>
        </w:rPr>
        <w:t>;</w:t>
      </w:r>
    </w:p>
    <w:p w:rsidR="005368B7" w:rsidRPr="007142C5" w:rsidRDefault="005368B7" w:rsidP="009B1FCB">
      <w:pPr>
        <w:pStyle w:val="Paragrafoelenco"/>
        <w:numPr>
          <w:ilvl w:val="0"/>
          <w:numId w:val="2"/>
        </w:numPr>
        <w:spacing w:after="120"/>
        <w:ind w:left="142" w:hanging="142"/>
        <w:contextualSpacing w:val="0"/>
        <w:jc w:val="both"/>
        <w:rPr>
          <w:rFonts w:ascii="Garamond" w:hAnsi="Garamond" w:cs="Calibri Light"/>
          <w:sz w:val="24"/>
          <w:szCs w:val="24"/>
        </w:rPr>
      </w:pPr>
      <w:r w:rsidRPr="007142C5">
        <w:rPr>
          <w:rFonts w:ascii="Garamond" w:hAnsi="Garamond" w:cs="Calibri Light"/>
          <w:sz w:val="24"/>
          <w:szCs w:val="24"/>
        </w:rPr>
        <w:t xml:space="preserve">Legge 3 agosto 2007. n. 123 </w:t>
      </w:r>
      <w:r w:rsidRPr="007142C5">
        <w:rPr>
          <w:rFonts w:ascii="Garamond" w:hAnsi="Garamond" w:cs="Calibri Light"/>
          <w:i/>
          <w:sz w:val="24"/>
          <w:szCs w:val="24"/>
        </w:rPr>
        <w:t>“Misure in tema di tutela della salute e della sicurezza sul (avaro e delega al</w:t>
      </w:r>
      <w:r w:rsidR="003E48C2" w:rsidRPr="007142C5">
        <w:rPr>
          <w:rFonts w:ascii="Garamond" w:hAnsi="Garamond" w:cs="Calibri Light"/>
          <w:i/>
          <w:sz w:val="24"/>
          <w:szCs w:val="24"/>
        </w:rPr>
        <w:t xml:space="preserve"> </w:t>
      </w:r>
      <w:r w:rsidRPr="007142C5">
        <w:rPr>
          <w:rFonts w:ascii="Garamond" w:hAnsi="Garamond" w:cs="Calibri Light"/>
          <w:i/>
          <w:sz w:val="24"/>
          <w:szCs w:val="24"/>
        </w:rPr>
        <w:t>Governo per il riassetto e la riforma della normativa in materia”</w:t>
      </w:r>
      <w:r w:rsidRPr="007142C5">
        <w:rPr>
          <w:rFonts w:ascii="Garamond" w:hAnsi="Garamond" w:cs="Calibri Light"/>
          <w:sz w:val="24"/>
          <w:szCs w:val="24"/>
        </w:rPr>
        <w:t>;</w:t>
      </w:r>
    </w:p>
    <w:p w:rsidR="005368B7" w:rsidRPr="007142C5" w:rsidRDefault="005368B7" w:rsidP="009B1FCB">
      <w:pPr>
        <w:pStyle w:val="Paragrafoelenco"/>
        <w:numPr>
          <w:ilvl w:val="0"/>
          <w:numId w:val="2"/>
        </w:numPr>
        <w:spacing w:after="120"/>
        <w:ind w:left="142" w:hanging="142"/>
        <w:contextualSpacing w:val="0"/>
        <w:jc w:val="both"/>
        <w:rPr>
          <w:rFonts w:ascii="Garamond" w:hAnsi="Garamond" w:cs="Calibri Light"/>
          <w:sz w:val="24"/>
          <w:szCs w:val="24"/>
        </w:rPr>
      </w:pPr>
      <w:r w:rsidRPr="007142C5">
        <w:rPr>
          <w:rFonts w:ascii="Garamond" w:hAnsi="Garamond" w:cs="Calibri Light"/>
          <w:sz w:val="24"/>
          <w:szCs w:val="24"/>
        </w:rPr>
        <w:t>Circolare Ministero dei Lavoro e della Previdenza So</w:t>
      </w:r>
      <w:r w:rsidR="0057532C" w:rsidRPr="007142C5">
        <w:rPr>
          <w:rFonts w:ascii="Garamond" w:hAnsi="Garamond" w:cs="Calibri Light"/>
          <w:sz w:val="24"/>
          <w:szCs w:val="24"/>
        </w:rPr>
        <w:t>ciale n. 24 del 14 novembre 2007</w:t>
      </w:r>
      <w:r w:rsidRPr="007142C5">
        <w:rPr>
          <w:rFonts w:ascii="Garamond" w:hAnsi="Garamond" w:cs="Calibri Light"/>
          <w:sz w:val="24"/>
          <w:szCs w:val="24"/>
        </w:rPr>
        <w:t>;</w:t>
      </w:r>
    </w:p>
    <w:p w:rsidR="005368B7" w:rsidRPr="007142C5" w:rsidRDefault="0057532C" w:rsidP="009B1FCB">
      <w:pPr>
        <w:pStyle w:val="Paragrafoelenco"/>
        <w:numPr>
          <w:ilvl w:val="0"/>
          <w:numId w:val="2"/>
        </w:numPr>
        <w:spacing w:after="120"/>
        <w:ind w:left="142" w:hanging="142"/>
        <w:contextualSpacing w:val="0"/>
        <w:jc w:val="both"/>
        <w:rPr>
          <w:rFonts w:ascii="Garamond" w:hAnsi="Garamond" w:cs="Calibri Light"/>
          <w:sz w:val="24"/>
          <w:szCs w:val="24"/>
        </w:rPr>
      </w:pPr>
      <w:r w:rsidRPr="007142C5">
        <w:rPr>
          <w:rFonts w:ascii="Garamond" w:hAnsi="Garamond" w:cs="Calibri Light"/>
          <w:sz w:val="24"/>
          <w:szCs w:val="24"/>
        </w:rPr>
        <w:t>Determinazione dell‘Autori</w:t>
      </w:r>
      <w:r w:rsidR="005368B7" w:rsidRPr="007142C5">
        <w:rPr>
          <w:rFonts w:ascii="Garamond" w:hAnsi="Garamond" w:cs="Calibri Light"/>
          <w:sz w:val="24"/>
          <w:szCs w:val="24"/>
        </w:rPr>
        <w:t>tà per la vigilanza sul lavori pubblici n. 4 del 26 luglio 2006;</w:t>
      </w:r>
    </w:p>
    <w:p w:rsidR="005368B7" w:rsidRPr="007142C5" w:rsidRDefault="005368B7" w:rsidP="009B1FCB">
      <w:pPr>
        <w:pStyle w:val="Paragrafoelenco"/>
        <w:numPr>
          <w:ilvl w:val="0"/>
          <w:numId w:val="2"/>
        </w:numPr>
        <w:spacing w:after="120"/>
        <w:ind w:left="142" w:hanging="142"/>
        <w:contextualSpacing w:val="0"/>
        <w:jc w:val="both"/>
        <w:rPr>
          <w:rFonts w:ascii="Garamond" w:hAnsi="Garamond" w:cs="Calibri Light"/>
          <w:sz w:val="24"/>
          <w:szCs w:val="24"/>
        </w:rPr>
      </w:pPr>
      <w:r w:rsidRPr="007142C5">
        <w:rPr>
          <w:rFonts w:ascii="Garamond" w:hAnsi="Garamond" w:cs="Calibri Light"/>
          <w:sz w:val="24"/>
          <w:szCs w:val="24"/>
        </w:rPr>
        <w:t>Determinazione dell‘Autorità per la vigilanza sui contratti pubblici di lavori, servizi e forniture n. 3</w:t>
      </w:r>
      <w:r w:rsidR="003E48C2" w:rsidRPr="007142C5">
        <w:rPr>
          <w:rFonts w:ascii="Garamond" w:hAnsi="Garamond" w:cs="Calibri Light"/>
          <w:sz w:val="24"/>
          <w:szCs w:val="24"/>
        </w:rPr>
        <w:t xml:space="preserve"> </w:t>
      </w:r>
      <w:r w:rsidRPr="007142C5">
        <w:rPr>
          <w:rFonts w:ascii="Garamond" w:hAnsi="Garamond" w:cs="Calibri Light"/>
          <w:sz w:val="24"/>
          <w:szCs w:val="24"/>
        </w:rPr>
        <w:t>del 5 marzo</w:t>
      </w:r>
      <w:r w:rsidR="0057532C" w:rsidRPr="007142C5">
        <w:rPr>
          <w:rFonts w:ascii="Garamond" w:hAnsi="Garamond" w:cs="Calibri Light"/>
          <w:sz w:val="24"/>
          <w:szCs w:val="24"/>
        </w:rPr>
        <w:t xml:space="preserve"> </w:t>
      </w:r>
      <w:r w:rsidRPr="007142C5">
        <w:rPr>
          <w:rFonts w:ascii="Garamond" w:hAnsi="Garamond" w:cs="Calibri Light"/>
          <w:sz w:val="24"/>
          <w:szCs w:val="24"/>
        </w:rPr>
        <w:t>2008;</w:t>
      </w:r>
    </w:p>
    <w:p w:rsidR="005368B7" w:rsidRPr="007142C5" w:rsidRDefault="005368B7" w:rsidP="009B1FCB">
      <w:pPr>
        <w:pStyle w:val="Paragrafoelenco"/>
        <w:numPr>
          <w:ilvl w:val="0"/>
          <w:numId w:val="2"/>
        </w:numPr>
        <w:spacing w:after="120"/>
        <w:ind w:left="142" w:hanging="142"/>
        <w:contextualSpacing w:val="0"/>
        <w:jc w:val="both"/>
        <w:rPr>
          <w:rFonts w:ascii="Garamond" w:hAnsi="Garamond" w:cs="Calibri Light"/>
          <w:sz w:val="24"/>
          <w:szCs w:val="24"/>
        </w:rPr>
      </w:pPr>
      <w:r w:rsidRPr="007142C5">
        <w:rPr>
          <w:rFonts w:ascii="Garamond" w:hAnsi="Garamond" w:cs="Calibri Light"/>
          <w:sz w:val="24"/>
          <w:szCs w:val="24"/>
        </w:rPr>
        <w:t xml:space="preserve">Decreto </w:t>
      </w:r>
      <w:r w:rsidR="0057532C" w:rsidRPr="007142C5">
        <w:rPr>
          <w:rFonts w:ascii="Garamond" w:hAnsi="Garamond" w:cs="Calibri Light"/>
          <w:sz w:val="24"/>
          <w:szCs w:val="24"/>
        </w:rPr>
        <w:t>L</w:t>
      </w:r>
      <w:r w:rsidRPr="007142C5">
        <w:rPr>
          <w:rFonts w:ascii="Garamond" w:hAnsi="Garamond" w:cs="Calibri Light"/>
          <w:sz w:val="24"/>
          <w:szCs w:val="24"/>
        </w:rPr>
        <w:t xml:space="preserve">egislativo del 9 aprile 2008 n.81 </w:t>
      </w:r>
      <w:r w:rsidRPr="007142C5">
        <w:rPr>
          <w:rFonts w:ascii="Garamond" w:hAnsi="Garamond" w:cs="Calibri Light"/>
          <w:i/>
          <w:sz w:val="24"/>
          <w:szCs w:val="24"/>
        </w:rPr>
        <w:t>"Attuazione dell‘articolo 1 della legge 3 agosto 2007. n.123 in</w:t>
      </w:r>
      <w:r w:rsidR="003E48C2" w:rsidRPr="007142C5">
        <w:rPr>
          <w:rFonts w:ascii="Garamond" w:hAnsi="Garamond" w:cs="Calibri Light"/>
          <w:i/>
          <w:sz w:val="24"/>
          <w:szCs w:val="24"/>
        </w:rPr>
        <w:t xml:space="preserve"> </w:t>
      </w:r>
      <w:r w:rsidRPr="007142C5">
        <w:rPr>
          <w:rFonts w:ascii="Garamond" w:hAnsi="Garamond" w:cs="Calibri Light"/>
          <w:i/>
          <w:sz w:val="24"/>
          <w:szCs w:val="24"/>
        </w:rPr>
        <w:t>materia di tutela della salute e della sicurezza nei luoghi di lavoro"</w:t>
      </w:r>
      <w:r w:rsidRPr="007142C5">
        <w:rPr>
          <w:rFonts w:ascii="Garamond" w:hAnsi="Garamond" w:cs="Calibri Light"/>
          <w:sz w:val="24"/>
          <w:szCs w:val="24"/>
        </w:rPr>
        <w:t>.</w:t>
      </w:r>
    </w:p>
    <w:p w:rsidR="005368B7" w:rsidRPr="007142C5" w:rsidRDefault="003E48C2" w:rsidP="009B1FCB">
      <w:pPr>
        <w:pStyle w:val="Paragrafoelenco"/>
        <w:numPr>
          <w:ilvl w:val="0"/>
          <w:numId w:val="2"/>
        </w:numPr>
        <w:spacing w:after="120"/>
        <w:ind w:left="142" w:hanging="142"/>
        <w:contextualSpacing w:val="0"/>
        <w:jc w:val="both"/>
        <w:rPr>
          <w:rFonts w:ascii="Garamond" w:hAnsi="Garamond" w:cs="Calibri Light"/>
          <w:sz w:val="24"/>
          <w:szCs w:val="24"/>
        </w:rPr>
      </w:pPr>
      <w:r w:rsidRPr="007142C5">
        <w:rPr>
          <w:rFonts w:ascii="Garamond" w:hAnsi="Garamond" w:cs="Calibri Light"/>
          <w:sz w:val="24"/>
          <w:szCs w:val="24"/>
        </w:rPr>
        <w:t>Decreto interm</w:t>
      </w:r>
      <w:r w:rsidR="005368B7" w:rsidRPr="007142C5">
        <w:rPr>
          <w:rFonts w:ascii="Garamond" w:hAnsi="Garamond" w:cs="Calibri Light"/>
          <w:sz w:val="24"/>
          <w:szCs w:val="24"/>
        </w:rPr>
        <w:t xml:space="preserve">inisteriale 13 aprile 2011 </w:t>
      </w:r>
      <w:r w:rsidR="005368B7" w:rsidRPr="007142C5">
        <w:rPr>
          <w:rFonts w:ascii="Garamond" w:hAnsi="Garamond" w:cs="Calibri Light"/>
          <w:i/>
          <w:sz w:val="24"/>
          <w:szCs w:val="24"/>
        </w:rPr>
        <w:t>"Disposizion</w:t>
      </w:r>
      <w:r w:rsidR="0057532C" w:rsidRPr="007142C5">
        <w:rPr>
          <w:rFonts w:ascii="Garamond" w:hAnsi="Garamond" w:cs="Calibri Light"/>
          <w:i/>
          <w:sz w:val="24"/>
          <w:szCs w:val="24"/>
        </w:rPr>
        <w:t>i in attuazione dell'articolo 3, comma 3-bis,</w:t>
      </w:r>
      <w:r w:rsidR="005368B7" w:rsidRPr="007142C5">
        <w:rPr>
          <w:rFonts w:ascii="Garamond" w:hAnsi="Garamond" w:cs="Calibri Light"/>
          <w:i/>
          <w:sz w:val="24"/>
          <w:szCs w:val="24"/>
        </w:rPr>
        <w:t xml:space="preserve"> del decreto</w:t>
      </w:r>
      <w:r w:rsidRPr="007142C5">
        <w:rPr>
          <w:rFonts w:ascii="Garamond" w:hAnsi="Garamond" w:cs="Calibri Light"/>
          <w:i/>
          <w:sz w:val="24"/>
          <w:szCs w:val="24"/>
        </w:rPr>
        <w:t xml:space="preserve"> </w:t>
      </w:r>
      <w:r w:rsidR="005368B7" w:rsidRPr="007142C5">
        <w:rPr>
          <w:rFonts w:ascii="Garamond" w:hAnsi="Garamond" w:cs="Calibri Light"/>
          <w:i/>
          <w:sz w:val="24"/>
          <w:szCs w:val="24"/>
        </w:rPr>
        <w:t>legislativo 9 aprile 2008, n. 61, come modificato e</w:t>
      </w:r>
      <w:r w:rsidR="0057532C" w:rsidRPr="007142C5">
        <w:rPr>
          <w:rFonts w:ascii="Garamond" w:hAnsi="Garamond" w:cs="Calibri Light"/>
          <w:i/>
          <w:sz w:val="24"/>
          <w:szCs w:val="24"/>
        </w:rPr>
        <w:t>d integrato dal decreto l</w:t>
      </w:r>
      <w:r w:rsidR="005368B7" w:rsidRPr="007142C5">
        <w:rPr>
          <w:rFonts w:ascii="Garamond" w:hAnsi="Garamond" w:cs="Calibri Light"/>
          <w:i/>
          <w:sz w:val="24"/>
          <w:szCs w:val="24"/>
        </w:rPr>
        <w:t>egi</w:t>
      </w:r>
      <w:r w:rsidR="0057532C" w:rsidRPr="007142C5">
        <w:rPr>
          <w:rFonts w:ascii="Garamond" w:hAnsi="Garamond" w:cs="Calibri Light"/>
          <w:i/>
          <w:sz w:val="24"/>
          <w:szCs w:val="24"/>
        </w:rPr>
        <w:t>s</w:t>
      </w:r>
      <w:r w:rsidR="005368B7" w:rsidRPr="007142C5">
        <w:rPr>
          <w:rFonts w:ascii="Garamond" w:hAnsi="Garamond" w:cs="Calibri Light"/>
          <w:i/>
          <w:sz w:val="24"/>
          <w:szCs w:val="24"/>
        </w:rPr>
        <w:t>lativo 3 agosto 2009, n. 100, in</w:t>
      </w:r>
      <w:r w:rsidRPr="007142C5">
        <w:rPr>
          <w:rFonts w:ascii="Garamond" w:hAnsi="Garamond" w:cs="Calibri Light"/>
          <w:i/>
          <w:sz w:val="24"/>
          <w:szCs w:val="24"/>
        </w:rPr>
        <w:t xml:space="preserve"> </w:t>
      </w:r>
      <w:r w:rsidR="005368B7" w:rsidRPr="007142C5">
        <w:rPr>
          <w:rFonts w:ascii="Garamond" w:hAnsi="Garamond" w:cs="Calibri Light"/>
          <w:i/>
          <w:sz w:val="24"/>
          <w:szCs w:val="24"/>
        </w:rPr>
        <w:t xml:space="preserve">materia di salute e </w:t>
      </w:r>
      <w:r w:rsidR="0034707C" w:rsidRPr="007142C5">
        <w:rPr>
          <w:rFonts w:ascii="Garamond" w:hAnsi="Garamond" w:cs="Calibri Light"/>
          <w:i/>
          <w:sz w:val="24"/>
          <w:szCs w:val="24"/>
        </w:rPr>
        <w:t>sicurezza nel luoghi di lavoro"</w:t>
      </w:r>
      <w:r w:rsidR="0044137D" w:rsidRPr="007142C5">
        <w:rPr>
          <w:rFonts w:ascii="Garamond" w:hAnsi="Garamond" w:cs="Calibri Light"/>
          <w:sz w:val="24"/>
          <w:szCs w:val="24"/>
        </w:rPr>
        <w:t>.</w:t>
      </w:r>
    </w:p>
    <w:p w:rsidR="0044137D" w:rsidRPr="007142C5" w:rsidRDefault="0044137D" w:rsidP="009B1FCB">
      <w:pPr>
        <w:spacing w:after="0"/>
        <w:jc w:val="both"/>
        <w:rPr>
          <w:rFonts w:ascii="Garamond" w:hAnsi="Garamond" w:cs="Calibri Light"/>
          <w:sz w:val="24"/>
          <w:szCs w:val="24"/>
        </w:rPr>
      </w:pPr>
    </w:p>
    <w:p w:rsidR="005368B7" w:rsidRPr="007142C5" w:rsidRDefault="003E48C2" w:rsidP="009B1FCB">
      <w:pPr>
        <w:pStyle w:val="Titolo1"/>
        <w:jc w:val="center"/>
        <w:rPr>
          <w:rFonts w:ascii="Garamond" w:hAnsi="Garamond" w:cs="Calibri Light"/>
          <w:b/>
          <w:color w:val="auto"/>
          <w:sz w:val="24"/>
          <w:szCs w:val="24"/>
        </w:rPr>
      </w:pPr>
      <w:bookmarkStart w:id="4" w:name="_Toc20137029"/>
      <w:r w:rsidRPr="007142C5">
        <w:rPr>
          <w:rFonts w:ascii="Garamond" w:hAnsi="Garamond" w:cs="Calibri Light"/>
          <w:b/>
          <w:color w:val="auto"/>
          <w:sz w:val="24"/>
          <w:szCs w:val="24"/>
        </w:rPr>
        <w:t>DEFI</w:t>
      </w:r>
      <w:r w:rsidR="005368B7" w:rsidRPr="007142C5">
        <w:rPr>
          <w:rFonts w:ascii="Garamond" w:hAnsi="Garamond" w:cs="Calibri Light"/>
          <w:b/>
          <w:color w:val="auto"/>
          <w:sz w:val="24"/>
          <w:szCs w:val="24"/>
        </w:rPr>
        <w:t>NIZIONI ED ACRONIMI</w:t>
      </w:r>
      <w:bookmarkEnd w:id="4"/>
    </w:p>
    <w:p w:rsidR="00E91D8C" w:rsidRPr="007142C5" w:rsidRDefault="00E91D8C" w:rsidP="009B1FCB">
      <w:pPr>
        <w:spacing w:after="0"/>
        <w:jc w:val="both"/>
        <w:rPr>
          <w:rFonts w:ascii="Garamond" w:hAnsi="Garamond" w:cs="Calibri Light"/>
          <w:sz w:val="24"/>
          <w:szCs w:val="24"/>
        </w:rPr>
      </w:pPr>
    </w:p>
    <w:p w:rsidR="003E48C2" w:rsidRPr="007142C5" w:rsidRDefault="005368B7" w:rsidP="009B1FCB">
      <w:pPr>
        <w:spacing w:after="0"/>
        <w:jc w:val="both"/>
        <w:rPr>
          <w:rFonts w:ascii="Garamond" w:hAnsi="Garamond" w:cs="Calibri Light"/>
          <w:sz w:val="24"/>
          <w:szCs w:val="24"/>
        </w:rPr>
      </w:pPr>
      <w:r w:rsidRPr="007142C5">
        <w:rPr>
          <w:rFonts w:ascii="Garamond" w:hAnsi="Garamond" w:cs="Calibri Light"/>
          <w:sz w:val="24"/>
          <w:szCs w:val="24"/>
        </w:rPr>
        <w:t>Ai fini del p</w:t>
      </w:r>
      <w:r w:rsidR="0057532C" w:rsidRPr="007142C5">
        <w:rPr>
          <w:rFonts w:ascii="Garamond" w:hAnsi="Garamond" w:cs="Calibri Light"/>
          <w:sz w:val="24"/>
          <w:szCs w:val="24"/>
        </w:rPr>
        <w:t>resente Documento, si adottano l</w:t>
      </w:r>
      <w:r w:rsidRPr="007142C5">
        <w:rPr>
          <w:rFonts w:ascii="Garamond" w:hAnsi="Garamond" w:cs="Calibri Light"/>
          <w:sz w:val="24"/>
          <w:szCs w:val="24"/>
        </w:rPr>
        <w:t>e definizioni contenute nelle Linee guida regionali citate, oltre a</w:t>
      </w:r>
      <w:r w:rsidR="003E48C2" w:rsidRPr="007142C5">
        <w:rPr>
          <w:rFonts w:ascii="Garamond" w:hAnsi="Garamond" w:cs="Calibri Light"/>
          <w:sz w:val="24"/>
          <w:szCs w:val="24"/>
        </w:rPr>
        <w:t xml:space="preserve"> </w:t>
      </w:r>
      <w:r w:rsidRPr="007142C5">
        <w:rPr>
          <w:rFonts w:ascii="Garamond" w:hAnsi="Garamond" w:cs="Calibri Light"/>
          <w:sz w:val="24"/>
          <w:szCs w:val="24"/>
        </w:rPr>
        <w:t>qua</w:t>
      </w:r>
      <w:r w:rsidR="0057532C" w:rsidRPr="007142C5">
        <w:rPr>
          <w:rFonts w:ascii="Garamond" w:hAnsi="Garamond" w:cs="Calibri Light"/>
          <w:sz w:val="24"/>
          <w:szCs w:val="24"/>
        </w:rPr>
        <w:t>nto definito dall’art.2 D.lgs. 81</w:t>
      </w:r>
      <w:r w:rsidRPr="007142C5">
        <w:rPr>
          <w:rFonts w:ascii="Garamond" w:hAnsi="Garamond" w:cs="Calibri Light"/>
          <w:sz w:val="24"/>
          <w:szCs w:val="24"/>
        </w:rPr>
        <w:t>/08.</w:t>
      </w:r>
    </w:p>
    <w:p w:rsidR="00F770F0" w:rsidRPr="007142C5" w:rsidRDefault="00F770F0" w:rsidP="009B1FCB">
      <w:pPr>
        <w:spacing w:after="0"/>
        <w:jc w:val="both"/>
        <w:rPr>
          <w:rFonts w:ascii="Garamond" w:hAnsi="Garamond" w:cs="Calibri Light"/>
          <w:sz w:val="24"/>
          <w:szCs w:val="24"/>
        </w:rPr>
        <w:sectPr w:rsidR="00F770F0" w:rsidRPr="007142C5" w:rsidSect="00F770F0">
          <w:footerReference w:type="default" r:id="rId9"/>
          <w:type w:val="continuous"/>
          <w:pgSz w:w="11906" w:h="16838"/>
          <w:pgMar w:top="1417" w:right="1134" w:bottom="1134" w:left="1134" w:header="708" w:footer="708" w:gutter="0"/>
          <w:cols w:space="708"/>
          <w:docGrid w:linePitch="360"/>
        </w:sectPr>
      </w:pPr>
    </w:p>
    <w:p w:rsidR="00F770F0" w:rsidRPr="007142C5" w:rsidRDefault="00F770F0" w:rsidP="009B1FCB">
      <w:pPr>
        <w:spacing w:after="0"/>
        <w:jc w:val="both"/>
        <w:rPr>
          <w:rFonts w:ascii="Garamond" w:hAnsi="Garamond" w:cs="Calibri Light"/>
          <w:sz w:val="24"/>
          <w:szCs w:val="24"/>
        </w:rPr>
      </w:pPr>
    </w:p>
    <w:p w:rsidR="00F770F0" w:rsidRPr="007142C5" w:rsidRDefault="00F770F0" w:rsidP="009B1FCB">
      <w:pPr>
        <w:spacing w:after="0"/>
        <w:jc w:val="both"/>
        <w:rPr>
          <w:rFonts w:ascii="Garamond" w:hAnsi="Garamond" w:cs="Calibri Light"/>
          <w:sz w:val="24"/>
          <w:szCs w:val="24"/>
        </w:rPr>
      </w:pPr>
      <w:r w:rsidRPr="007142C5">
        <w:rPr>
          <w:rFonts w:ascii="Garamond" w:hAnsi="Garamond" w:cs="Calibri Light"/>
          <w:sz w:val="24"/>
          <w:szCs w:val="24"/>
        </w:rPr>
        <w:t>INTERFERENZA: ogni sovrapposizione di attività lavorativa tra diversi lavoratori che depongono a datori di lavoro diversi. La sovrapposizione riguarda sia una contiguità fisica e di spazio, sia una contiguità produttive.</w:t>
      </w:r>
    </w:p>
    <w:p w:rsidR="00F770F0" w:rsidRPr="007142C5" w:rsidRDefault="00F770F0" w:rsidP="009B1FCB">
      <w:pPr>
        <w:spacing w:after="0"/>
        <w:jc w:val="both"/>
        <w:rPr>
          <w:rFonts w:ascii="Garamond" w:hAnsi="Garamond" w:cs="Calibri Light"/>
          <w:sz w:val="24"/>
          <w:szCs w:val="24"/>
        </w:rPr>
      </w:pPr>
      <w:r w:rsidRPr="007142C5">
        <w:rPr>
          <w:rFonts w:ascii="Garamond" w:hAnsi="Garamond" w:cs="Calibri Light"/>
          <w:sz w:val="24"/>
          <w:szCs w:val="24"/>
        </w:rPr>
        <w:t>In tali casi i lavoratori possono essere tra di loro coordinati, ai fini della loro sicurezza, solo se i datori di lavori stessi si coordinano.</w:t>
      </w:r>
    </w:p>
    <w:p w:rsidR="00F770F0" w:rsidRPr="007142C5" w:rsidRDefault="00F770F0" w:rsidP="009B1FCB">
      <w:pPr>
        <w:spacing w:after="0"/>
        <w:jc w:val="both"/>
        <w:rPr>
          <w:rFonts w:ascii="Garamond" w:hAnsi="Garamond" w:cs="Calibri Light"/>
          <w:sz w:val="24"/>
          <w:szCs w:val="24"/>
        </w:rPr>
      </w:pPr>
    </w:p>
    <w:p w:rsidR="00F770F0" w:rsidRPr="007142C5" w:rsidRDefault="00F770F0" w:rsidP="009B1FCB">
      <w:pPr>
        <w:spacing w:after="0"/>
        <w:jc w:val="both"/>
        <w:rPr>
          <w:rFonts w:ascii="Garamond" w:hAnsi="Garamond" w:cs="Calibri Light"/>
          <w:sz w:val="24"/>
          <w:szCs w:val="24"/>
        </w:rPr>
      </w:pPr>
      <w:r w:rsidRPr="007142C5">
        <w:rPr>
          <w:rFonts w:ascii="Garamond" w:hAnsi="Garamond" w:cs="Calibri Light"/>
          <w:sz w:val="24"/>
          <w:szCs w:val="24"/>
        </w:rPr>
        <w:t xml:space="preserve">APPALTI PUBBLICI DI FORNITURE: i contratti tra uno o più stazioni appaltanti e uno o più soggetti economici aventi per oggetto l’acquisto, la locazione finanziaria, la locazione o l‘acquisto a riscatto, con o senza opzione per l'acquisto, di prodotti. Un appalto di forniture può includere, a titolo accessorio, lavori di posa in opera e di installazione (art.3 </w:t>
      </w:r>
      <w:proofErr w:type="spellStart"/>
      <w:r w:rsidRPr="007142C5">
        <w:rPr>
          <w:rFonts w:ascii="Garamond" w:hAnsi="Garamond" w:cs="Calibri Light"/>
          <w:sz w:val="24"/>
          <w:szCs w:val="24"/>
        </w:rPr>
        <w:t>lett</w:t>
      </w:r>
      <w:proofErr w:type="spellEnd"/>
      <w:r w:rsidRPr="007142C5">
        <w:rPr>
          <w:rFonts w:ascii="Garamond" w:hAnsi="Garamond" w:cs="Calibri Light"/>
          <w:sz w:val="24"/>
          <w:szCs w:val="24"/>
        </w:rPr>
        <w:t xml:space="preserve">. </w:t>
      </w:r>
      <w:proofErr w:type="spellStart"/>
      <w:r w:rsidRPr="007142C5">
        <w:rPr>
          <w:rFonts w:ascii="Garamond" w:hAnsi="Garamond" w:cs="Calibri Light"/>
          <w:sz w:val="24"/>
          <w:szCs w:val="24"/>
        </w:rPr>
        <w:t>tt</w:t>
      </w:r>
      <w:proofErr w:type="spellEnd"/>
      <w:r w:rsidRPr="007142C5">
        <w:rPr>
          <w:rFonts w:ascii="Garamond" w:hAnsi="Garamond" w:cs="Calibri Light"/>
          <w:sz w:val="24"/>
          <w:szCs w:val="24"/>
        </w:rPr>
        <w:t xml:space="preserve"> D.lgs. 50/2016);</w:t>
      </w:r>
    </w:p>
    <w:p w:rsidR="00F770F0" w:rsidRPr="007142C5" w:rsidRDefault="00F770F0" w:rsidP="009B1FCB">
      <w:pPr>
        <w:spacing w:after="0"/>
        <w:jc w:val="both"/>
        <w:rPr>
          <w:rFonts w:ascii="Garamond" w:hAnsi="Garamond" w:cs="Calibri Light"/>
          <w:sz w:val="24"/>
          <w:szCs w:val="24"/>
        </w:rPr>
      </w:pPr>
    </w:p>
    <w:p w:rsidR="00F770F0" w:rsidRPr="007142C5" w:rsidRDefault="00F770F0" w:rsidP="009B1FCB">
      <w:pPr>
        <w:spacing w:after="0"/>
        <w:jc w:val="both"/>
        <w:rPr>
          <w:rFonts w:ascii="Garamond" w:hAnsi="Garamond" w:cs="Calibri Light"/>
          <w:sz w:val="24"/>
          <w:szCs w:val="24"/>
        </w:rPr>
      </w:pPr>
      <w:r w:rsidRPr="007142C5">
        <w:rPr>
          <w:rFonts w:ascii="Garamond" w:hAnsi="Garamond" w:cs="Calibri Light"/>
          <w:sz w:val="24"/>
          <w:szCs w:val="24"/>
        </w:rPr>
        <w:t xml:space="preserve">APPALTI PUBBLICI DI SERVIZI: i contratti tra uno o più stazioni appaltanti e uno o più soggetti economici, aventi per oggetto la prestazione di servizi diversi da quelli di cui alla lettera </w:t>
      </w:r>
      <w:proofErr w:type="spellStart"/>
      <w:r w:rsidRPr="007142C5">
        <w:rPr>
          <w:rFonts w:ascii="Garamond" w:hAnsi="Garamond" w:cs="Calibri Light"/>
          <w:sz w:val="24"/>
          <w:szCs w:val="24"/>
        </w:rPr>
        <w:t>ll</w:t>
      </w:r>
      <w:proofErr w:type="spellEnd"/>
      <w:r w:rsidRPr="007142C5">
        <w:rPr>
          <w:rFonts w:ascii="Garamond" w:hAnsi="Garamond" w:cs="Calibri Light"/>
          <w:sz w:val="24"/>
          <w:szCs w:val="24"/>
        </w:rPr>
        <w:t xml:space="preserve"> (art. 3 </w:t>
      </w:r>
      <w:proofErr w:type="spellStart"/>
      <w:r w:rsidRPr="007142C5">
        <w:rPr>
          <w:rFonts w:ascii="Garamond" w:hAnsi="Garamond" w:cs="Calibri Light"/>
          <w:sz w:val="24"/>
          <w:szCs w:val="24"/>
        </w:rPr>
        <w:t>lett</w:t>
      </w:r>
      <w:proofErr w:type="spellEnd"/>
      <w:r w:rsidRPr="007142C5">
        <w:rPr>
          <w:rFonts w:ascii="Garamond" w:hAnsi="Garamond" w:cs="Calibri Light"/>
          <w:sz w:val="24"/>
          <w:szCs w:val="24"/>
        </w:rPr>
        <w:t xml:space="preserve">. </w:t>
      </w:r>
      <w:proofErr w:type="spellStart"/>
      <w:r w:rsidRPr="007142C5">
        <w:rPr>
          <w:rFonts w:ascii="Garamond" w:hAnsi="Garamond" w:cs="Calibri Light"/>
          <w:sz w:val="24"/>
          <w:szCs w:val="24"/>
        </w:rPr>
        <w:t>ss</w:t>
      </w:r>
      <w:proofErr w:type="spellEnd"/>
      <w:r w:rsidRPr="007142C5">
        <w:rPr>
          <w:rFonts w:ascii="Garamond" w:hAnsi="Garamond" w:cs="Calibri Light"/>
          <w:sz w:val="24"/>
          <w:szCs w:val="24"/>
        </w:rPr>
        <w:t xml:space="preserve"> D.lgs.50/2016);</w:t>
      </w:r>
    </w:p>
    <w:p w:rsidR="00F770F0" w:rsidRPr="007142C5" w:rsidRDefault="00F770F0" w:rsidP="009B1FCB">
      <w:pPr>
        <w:spacing w:after="0"/>
        <w:jc w:val="both"/>
        <w:rPr>
          <w:rFonts w:ascii="Garamond" w:hAnsi="Garamond" w:cs="Calibri Light"/>
          <w:sz w:val="24"/>
          <w:szCs w:val="24"/>
        </w:rPr>
      </w:pPr>
    </w:p>
    <w:p w:rsidR="00F770F0" w:rsidRPr="007142C5" w:rsidRDefault="00F770F0" w:rsidP="009B1FCB">
      <w:pPr>
        <w:spacing w:after="0"/>
        <w:jc w:val="both"/>
        <w:rPr>
          <w:rFonts w:ascii="Garamond" w:hAnsi="Garamond" w:cs="Calibri Light"/>
          <w:sz w:val="24"/>
          <w:szCs w:val="24"/>
        </w:rPr>
      </w:pPr>
      <w:r w:rsidRPr="007142C5">
        <w:rPr>
          <w:rFonts w:ascii="Garamond" w:hAnsi="Garamond" w:cs="Calibri Light"/>
          <w:sz w:val="24"/>
          <w:szCs w:val="24"/>
        </w:rPr>
        <w:t xml:space="preserve">CONCESSIONE DI SERVIZI: un contratto a titolo oneroso stipulato per iscritto in virtù del quale una o più stazioni appaltanti affidano a uno o più operatori economici la fornitura e la gestione di servizi diversi dall’esecuzione di lavori di cui alla lettera </w:t>
      </w:r>
      <w:proofErr w:type="spellStart"/>
      <w:r w:rsidRPr="007142C5">
        <w:rPr>
          <w:rFonts w:ascii="Garamond" w:hAnsi="Garamond" w:cs="Calibri Light"/>
          <w:sz w:val="24"/>
          <w:szCs w:val="24"/>
        </w:rPr>
        <w:t>ll</w:t>
      </w:r>
      <w:proofErr w:type="spellEnd"/>
      <w:r w:rsidRPr="007142C5">
        <w:rPr>
          <w:rFonts w:ascii="Garamond" w:hAnsi="Garamond" w:cs="Calibri Light"/>
          <w:sz w:val="24"/>
          <w:szCs w:val="24"/>
        </w:rPr>
        <w:t xml:space="preserve">) riconoscendo a titolo di corrispettivo unicamente il diritto di gestire i servizi oggetto del contratto o tale diritto accompagnato da un prezzo, con assunzione in capo al concessionario del rischio operativo legato alla gestione dei servizi. (art. 3 </w:t>
      </w:r>
      <w:proofErr w:type="spellStart"/>
      <w:r w:rsidRPr="007142C5">
        <w:rPr>
          <w:rFonts w:ascii="Garamond" w:hAnsi="Garamond" w:cs="Calibri Light"/>
          <w:sz w:val="24"/>
          <w:szCs w:val="24"/>
        </w:rPr>
        <w:t>lett</w:t>
      </w:r>
      <w:proofErr w:type="spellEnd"/>
      <w:r w:rsidRPr="007142C5">
        <w:rPr>
          <w:rFonts w:ascii="Garamond" w:hAnsi="Garamond" w:cs="Calibri Light"/>
          <w:sz w:val="24"/>
          <w:szCs w:val="24"/>
        </w:rPr>
        <w:t xml:space="preserve">. </w:t>
      </w:r>
      <w:proofErr w:type="spellStart"/>
      <w:r w:rsidRPr="007142C5">
        <w:rPr>
          <w:rFonts w:ascii="Garamond" w:hAnsi="Garamond" w:cs="Calibri Light"/>
          <w:sz w:val="24"/>
          <w:szCs w:val="24"/>
        </w:rPr>
        <w:t>vv</w:t>
      </w:r>
      <w:proofErr w:type="spellEnd"/>
      <w:r w:rsidRPr="007142C5">
        <w:rPr>
          <w:rFonts w:ascii="Garamond" w:hAnsi="Garamond" w:cs="Calibri Light"/>
          <w:sz w:val="24"/>
          <w:szCs w:val="24"/>
        </w:rPr>
        <w:t xml:space="preserve"> D.lgs.50/2016);</w:t>
      </w:r>
    </w:p>
    <w:p w:rsidR="00F770F0" w:rsidRPr="007142C5" w:rsidRDefault="00F770F0" w:rsidP="009B1FCB">
      <w:pPr>
        <w:spacing w:after="0"/>
        <w:jc w:val="both"/>
        <w:rPr>
          <w:rFonts w:ascii="Garamond" w:hAnsi="Garamond" w:cs="Calibri Light"/>
          <w:sz w:val="24"/>
          <w:szCs w:val="24"/>
        </w:rPr>
      </w:pPr>
    </w:p>
    <w:p w:rsidR="00F770F0" w:rsidRPr="007142C5" w:rsidRDefault="00F770F0" w:rsidP="009B1FCB">
      <w:pPr>
        <w:spacing w:after="0"/>
        <w:jc w:val="both"/>
        <w:rPr>
          <w:rFonts w:ascii="Garamond" w:hAnsi="Garamond" w:cs="Calibri Light"/>
          <w:sz w:val="24"/>
          <w:szCs w:val="24"/>
        </w:rPr>
      </w:pPr>
      <w:r w:rsidRPr="007142C5">
        <w:rPr>
          <w:rFonts w:ascii="Garamond" w:hAnsi="Garamond" w:cs="Calibri Light"/>
          <w:sz w:val="24"/>
          <w:szCs w:val="24"/>
        </w:rPr>
        <w:t>CONTRATTI MISTI DI APPALTO: contratto avente per oggetto: lavori e forniture; lavori e servizi, lavori, servizi e forniture, servizi e forniture (art. 28 D.lgs.50/2016);</w:t>
      </w:r>
    </w:p>
    <w:p w:rsidR="00F770F0" w:rsidRPr="007142C5" w:rsidRDefault="00F770F0" w:rsidP="009B1FCB">
      <w:pPr>
        <w:spacing w:after="0"/>
        <w:jc w:val="both"/>
        <w:rPr>
          <w:rFonts w:ascii="Garamond" w:hAnsi="Garamond" w:cs="Calibri Light"/>
          <w:sz w:val="24"/>
          <w:szCs w:val="24"/>
        </w:rPr>
      </w:pPr>
    </w:p>
    <w:p w:rsidR="00F770F0" w:rsidRPr="007142C5" w:rsidRDefault="00F770F0" w:rsidP="009B1FCB">
      <w:pPr>
        <w:spacing w:after="0"/>
        <w:jc w:val="both"/>
        <w:rPr>
          <w:rFonts w:ascii="Garamond" w:hAnsi="Garamond" w:cs="Calibri Light"/>
          <w:sz w:val="24"/>
          <w:szCs w:val="24"/>
        </w:rPr>
      </w:pPr>
      <w:r w:rsidRPr="007142C5">
        <w:rPr>
          <w:rFonts w:ascii="Garamond" w:hAnsi="Garamond" w:cs="Calibri Light"/>
          <w:sz w:val="24"/>
          <w:szCs w:val="24"/>
        </w:rPr>
        <w:t>DATORE DI LAVORO: soggetto titolare del rapporto di lavoro con il lavoratore o, comunque, il soggetto che, secondo il tipo e l‘organizzazione dell’impresa, ha la responsabilità dell’impresa stessa ovvero dell'unità produttiva, in quanto titolare dei poteri decisionali e di spesa.</w:t>
      </w:r>
    </w:p>
    <w:p w:rsidR="00F770F0" w:rsidRPr="007142C5" w:rsidRDefault="00F770F0" w:rsidP="009B1FCB">
      <w:pPr>
        <w:spacing w:after="0"/>
        <w:jc w:val="both"/>
        <w:rPr>
          <w:rFonts w:ascii="Garamond" w:hAnsi="Garamond" w:cs="Calibri Light"/>
          <w:sz w:val="24"/>
          <w:szCs w:val="24"/>
        </w:rPr>
      </w:pPr>
      <w:r w:rsidRPr="007142C5">
        <w:rPr>
          <w:rFonts w:ascii="Garamond" w:hAnsi="Garamond" w:cs="Calibri Light"/>
          <w:sz w:val="24"/>
          <w:szCs w:val="24"/>
        </w:rPr>
        <w:t>Nelle pubbliche amministrazioni per datore di lavoro si intende il dirigente al quale spettano i poteri di gestione, ovvero il funzionario non avente qualifica dirigenzi</w:t>
      </w:r>
      <w:r w:rsidR="00DD0F12" w:rsidRPr="007142C5">
        <w:rPr>
          <w:rFonts w:ascii="Garamond" w:hAnsi="Garamond" w:cs="Calibri Light"/>
          <w:sz w:val="24"/>
          <w:szCs w:val="24"/>
        </w:rPr>
        <w:t>ale, nei soli casi in cui quest’</w:t>
      </w:r>
      <w:r w:rsidRPr="007142C5">
        <w:rPr>
          <w:rFonts w:ascii="Garamond" w:hAnsi="Garamond" w:cs="Calibri Light"/>
          <w:sz w:val="24"/>
          <w:szCs w:val="24"/>
        </w:rPr>
        <w:t>ultimo sia preposto ad un ufficio avente autonomia gestionale (art. 2 c.1 lettera b) D.lgs.81/08);</w:t>
      </w:r>
    </w:p>
    <w:p w:rsidR="00F770F0" w:rsidRPr="007142C5" w:rsidRDefault="00F770F0" w:rsidP="009B1FCB">
      <w:pPr>
        <w:spacing w:after="0"/>
        <w:jc w:val="both"/>
        <w:rPr>
          <w:rFonts w:ascii="Garamond" w:hAnsi="Garamond" w:cs="Calibri Light"/>
          <w:sz w:val="24"/>
          <w:szCs w:val="24"/>
        </w:rPr>
      </w:pPr>
    </w:p>
    <w:p w:rsidR="00F770F0" w:rsidRPr="007142C5" w:rsidRDefault="00A26A34" w:rsidP="009B1FCB">
      <w:pPr>
        <w:spacing w:after="0"/>
        <w:jc w:val="both"/>
        <w:rPr>
          <w:rFonts w:ascii="Garamond" w:hAnsi="Garamond" w:cs="Calibri Light"/>
          <w:sz w:val="24"/>
          <w:szCs w:val="24"/>
        </w:rPr>
      </w:pPr>
      <w:r w:rsidRPr="007142C5">
        <w:rPr>
          <w:rFonts w:ascii="Garamond" w:hAnsi="Garamond" w:cs="Calibri Light"/>
          <w:sz w:val="24"/>
          <w:szCs w:val="24"/>
        </w:rPr>
        <w:t>DIRIGENTE DELEGATO</w:t>
      </w:r>
      <w:r w:rsidR="00F770F0" w:rsidRPr="007142C5">
        <w:rPr>
          <w:rFonts w:ascii="Garamond" w:hAnsi="Garamond" w:cs="Calibri Light"/>
          <w:sz w:val="24"/>
          <w:szCs w:val="24"/>
        </w:rPr>
        <w:t>: soggetto titolare degli obblighi di cui all‘art.26 D.lgs.81/08;</w:t>
      </w:r>
    </w:p>
    <w:p w:rsidR="00F770F0" w:rsidRPr="007142C5" w:rsidRDefault="00F770F0" w:rsidP="009B1FCB">
      <w:pPr>
        <w:spacing w:after="0"/>
        <w:jc w:val="both"/>
        <w:rPr>
          <w:rFonts w:ascii="Garamond" w:hAnsi="Garamond" w:cs="Calibri Light"/>
          <w:sz w:val="24"/>
          <w:szCs w:val="24"/>
        </w:rPr>
      </w:pPr>
    </w:p>
    <w:p w:rsidR="00F770F0" w:rsidRPr="007142C5" w:rsidRDefault="00F770F0" w:rsidP="009B1FCB">
      <w:pPr>
        <w:spacing w:after="0"/>
        <w:jc w:val="both"/>
        <w:rPr>
          <w:rFonts w:ascii="Garamond" w:hAnsi="Garamond" w:cs="Calibri Light"/>
          <w:sz w:val="24"/>
          <w:szCs w:val="24"/>
        </w:rPr>
      </w:pPr>
      <w:r w:rsidRPr="007142C5">
        <w:rPr>
          <w:rFonts w:ascii="Garamond" w:hAnsi="Garamond" w:cs="Calibri Light"/>
          <w:sz w:val="24"/>
          <w:szCs w:val="24"/>
        </w:rPr>
        <w:t xml:space="preserve">RESPONSABILE DELL’ESECUZIONE DEL CONTRATTO: soggetto titolare della gestione del contratto, nelle fasi successive all’aggiudicazione (responsabile del procedimento ai sensi dell'art. 31 </w:t>
      </w:r>
      <w:proofErr w:type="spellStart"/>
      <w:r w:rsidRPr="007142C5">
        <w:rPr>
          <w:rFonts w:ascii="Garamond" w:hAnsi="Garamond" w:cs="Calibri Light"/>
          <w:sz w:val="24"/>
          <w:szCs w:val="24"/>
        </w:rPr>
        <w:t>D.Lgs.</w:t>
      </w:r>
      <w:proofErr w:type="spellEnd"/>
      <w:r w:rsidRPr="007142C5">
        <w:rPr>
          <w:rFonts w:ascii="Garamond" w:hAnsi="Garamond" w:cs="Calibri Light"/>
          <w:sz w:val="24"/>
          <w:szCs w:val="24"/>
        </w:rPr>
        <w:t xml:space="preserve"> 50/2016)</w:t>
      </w:r>
      <w:r w:rsidR="009956B7" w:rsidRPr="007142C5">
        <w:rPr>
          <w:rFonts w:ascii="Garamond" w:hAnsi="Garamond" w:cs="Calibri Light"/>
          <w:sz w:val="24"/>
          <w:szCs w:val="24"/>
        </w:rPr>
        <w:t>;</w:t>
      </w:r>
    </w:p>
    <w:p w:rsidR="00F770F0" w:rsidRPr="007142C5" w:rsidRDefault="00F770F0" w:rsidP="009B1FCB">
      <w:pPr>
        <w:spacing w:after="0"/>
        <w:jc w:val="both"/>
        <w:rPr>
          <w:rFonts w:ascii="Garamond" w:hAnsi="Garamond" w:cs="Calibri Light"/>
          <w:sz w:val="24"/>
          <w:szCs w:val="24"/>
        </w:rPr>
      </w:pPr>
    </w:p>
    <w:p w:rsidR="00F770F0" w:rsidRPr="007142C5" w:rsidRDefault="00F770F0" w:rsidP="009B1FCB">
      <w:pPr>
        <w:spacing w:after="0"/>
        <w:jc w:val="both"/>
        <w:rPr>
          <w:rFonts w:ascii="Garamond" w:hAnsi="Garamond" w:cs="Calibri Light"/>
          <w:sz w:val="24"/>
          <w:szCs w:val="24"/>
        </w:rPr>
      </w:pPr>
      <w:r w:rsidRPr="007142C5">
        <w:rPr>
          <w:rFonts w:ascii="Garamond" w:hAnsi="Garamond" w:cs="Calibri Light"/>
          <w:sz w:val="24"/>
          <w:szCs w:val="24"/>
        </w:rPr>
        <w:t>LUOGHI DI LAVORO: luoghi destinati a contenere i posti di lavoro, ubicati all’interno dell'azienda ovvero dell'unità produttiva, nonché ogni altro luogo nell‘area della medesima azienda ovvero unità produttiva comunque</w:t>
      </w:r>
      <w:r w:rsidR="00D375DB" w:rsidRPr="007142C5">
        <w:rPr>
          <w:rFonts w:ascii="Garamond" w:hAnsi="Garamond" w:cs="Calibri Light"/>
          <w:sz w:val="24"/>
          <w:szCs w:val="24"/>
        </w:rPr>
        <w:t xml:space="preserve"> </w:t>
      </w:r>
      <w:r w:rsidRPr="007142C5">
        <w:rPr>
          <w:rFonts w:ascii="Garamond" w:hAnsi="Garamond" w:cs="Calibri Light"/>
          <w:sz w:val="24"/>
          <w:szCs w:val="24"/>
        </w:rPr>
        <w:t>accessibile per il lavoro (art.62 Titolo Il D.lgs. 81/08);</w:t>
      </w:r>
    </w:p>
    <w:p w:rsidR="00F770F0" w:rsidRPr="007142C5" w:rsidRDefault="00F770F0" w:rsidP="009B1FCB">
      <w:pPr>
        <w:spacing w:after="0"/>
        <w:jc w:val="both"/>
        <w:rPr>
          <w:rFonts w:ascii="Garamond" w:hAnsi="Garamond" w:cs="Calibri Light"/>
          <w:sz w:val="24"/>
          <w:szCs w:val="24"/>
        </w:rPr>
      </w:pPr>
    </w:p>
    <w:p w:rsidR="00F770F0" w:rsidRPr="007142C5" w:rsidRDefault="00F770F0" w:rsidP="009B1FCB">
      <w:pPr>
        <w:spacing w:after="0"/>
        <w:jc w:val="both"/>
        <w:rPr>
          <w:rFonts w:ascii="Garamond" w:hAnsi="Garamond" w:cs="Calibri Light"/>
          <w:sz w:val="24"/>
          <w:szCs w:val="24"/>
        </w:rPr>
      </w:pPr>
      <w:r w:rsidRPr="007142C5">
        <w:rPr>
          <w:rFonts w:ascii="Garamond" w:hAnsi="Garamond" w:cs="Calibri Light"/>
          <w:sz w:val="24"/>
          <w:szCs w:val="24"/>
        </w:rPr>
        <w:lastRenderedPageBreak/>
        <w:t>DUVRI: Documento Unico di Valutazione dei Rischi interferenzi</w:t>
      </w:r>
      <w:r w:rsidR="00DD0F12" w:rsidRPr="007142C5">
        <w:rPr>
          <w:rFonts w:ascii="Garamond" w:hAnsi="Garamond" w:cs="Calibri Light"/>
          <w:sz w:val="24"/>
          <w:szCs w:val="24"/>
        </w:rPr>
        <w:t>ali, da allegare al contratto d’</w:t>
      </w:r>
      <w:r w:rsidRPr="007142C5">
        <w:rPr>
          <w:rFonts w:ascii="Garamond" w:hAnsi="Garamond" w:cs="Calibri Light"/>
          <w:sz w:val="24"/>
          <w:szCs w:val="24"/>
        </w:rPr>
        <w:t>appalto, che indica le misure adottate per eliminare o ridurre i rischi da interferenze, di cui all’art.26 c.3 D.lgs.81/08;</w:t>
      </w:r>
    </w:p>
    <w:p w:rsidR="00F770F0" w:rsidRPr="007142C5" w:rsidRDefault="00F770F0" w:rsidP="009B1FCB">
      <w:pPr>
        <w:spacing w:after="0"/>
        <w:jc w:val="both"/>
        <w:rPr>
          <w:rFonts w:ascii="Garamond" w:hAnsi="Garamond" w:cs="Calibri Light"/>
          <w:sz w:val="24"/>
          <w:szCs w:val="24"/>
        </w:rPr>
      </w:pPr>
    </w:p>
    <w:p w:rsidR="00F770F0" w:rsidRPr="007142C5" w:rsidRDefault="00F770F0" w:rsidP="009B1FCB">
      <w:pPr>
        <w:spacing w:after="0"/>
        <w:jc w:val="both"/>
        <w:rPr>
          <w:rFonts w:ascii="Garamond" w:hAnsi="Garamond" w:cs="Calibri Light"/>
          <w:sz w:val="24"/>
          <w:szCs w:val="24"/>
        </w:rPr>
      </w:pPr>
      <w:r w:rsidRPr="007142C5">
        <w:rPr>
          <w:rFonts w:ascii="Garamond" w:hAnsi="Garamond" w:cs="Calibri Light"/>
          <w:sz w:val="24"/>
          <w:szCs w:val="24"/>
        </w:rPr>
        <w:t>RISCHI INTERFERENTI: tutti i rischi correlati all‘affidamento di appalti o concessioni all'interno dell’Ente e dell’unità produttiva, evidenziati nel DUVRI. Non sono rischi interferenti quelli specifici propri dell'attività del datore di lavoro committente, delle imprese appaltatrici o dei singoli lavoratori autonomi.</w:t>
      </w:r>
    </w:p>
    <w:p w:rsidR="00F770F0" w:rsidRPr="007142C5" w:rsidRDefault="00F770F0" w:rsidP="009B1FCB">
      <w:pPr>
        <w:spacing w:after="0"/>
        <w:jc w:val="both"/>
        <w:rPr>
          <w:rFonts w:ascii="Garamond" w:hAnsi="Garamond" w:cs="Calibri Light"/>
          <w:sz w:val="24"/>
          <w:szCs w:val="24"/>
        </w:rPr>
      </w:pPr>
    </w:p>
    <w:p w:rsidR="00F770F0" w:rsidRPr="007142C5" w:rsidRDefault="00F770F0" w:rsidP="009B1FCB">
      <w:pPr>
        <w:spacing w:after="0"/>
        <w:jc w:val="both"/>
        <w:rPr>
          <w:rFonts w:ascii="Garamond" w:hAnsi="Garamond" w:cs="Calibri Light"/>
          <w:sz w:val="24"/>
          <w:szCs w:val="24"/>
        </w:rPr>
      </w:pPr>
      <w:r w:rsidRPr="007142C5">
        <w:rPr>
          <w:rFonts w:ascii="Garamond" w:hAnsi="Garamond" w:cs="Calibri Light"/>
          <w:sz w:val="24"/>
          <w:szCs w:val="24"/>
        </w:rPr>
        <w:t xml:space="preserve">STAZIONE APPALTANTE: l'espressione «stazione appaltante» comprende le amministrazioni aggiudicatrici e gli altri soggetti di cui all'art.3 </w:t>
      </w:r>
      <w:proofErr w:type="spellStart"/>
      <w:r w:rsidRPr="007142C5">
        <w:rPr>
          <w:rFonts w:ascii="Garamond" w:hAnsi="Garamond" w:cs="Calibri Light"/>
          <w:sz w:val="24"/>
          <w:szCs w:val="24"/>
        </w:rPr>
        <w:t>lett</w:t>
      </w:r>
      <w:proofErr w:type="spellEnd"/>
      <w:r w:rsidRPr="007142C5">
        <w:rPr>
          <w:rFonts w:ascii="Garamond" w:hAnsi="Garamond" w:cs="Calibri Light"/>
          <w:sz w:val="24"/>
          <w:szCs w:val="24"/>
        </w:rPr>
        <w:t>. o del D.lgs. 50/2016.</w:t>
      </w:r>
    </w:p>
    <w:p w:rsidR="0074000B" w:rsidRPr="007142C5" w:rsidRDefault="0074000B" w:rsidP="009B1FCB">
      <w:pPr>
        <w:spacing w:after="0"/>
        <w:jc w:val="both"/>
        <w:rPr>
          <w:rFonts w:ascii="Garamond" w:hAnsi="Garamond" w:cs="Calibri Light"/>
          <w:sz w:val="24"/>
          <w:szCs w:val="24"/>
        </w:rPr>
      </w:pPr>
    </w:p>
    <w:p w:rsidR="0034707C" w:rsidRPr="007142C5" w:rsidRDefault="00B20A5B" w:rsidP="009B1FCB">
      <w:pPr>
        <w:pStyle w:val="Titolo1"/>
        <w:jc w:val="center"/>
        <w:rPr>
          <w:rFonts w:ascii="Garamond" w:hAnsi="Garamond" w:cs="Calibri Light"/>
          <w:b/>
          <w:color w:val="auto"/>
          <w:sz w:val="24"/>
          <w:szCs w:val="24"/>
        </w:rPr>
      </w:pPr>
      <w:bookmarkStart w:id="5" w:name="_Toc20137030"/>
      <w:r w:rsidRPr="007142C5">
        <w:rPr>
          <w:rFonts w:ascii="Garamond" w:hAnsi="Garamond" w:cs="Calibri Light"/>
          <w:b/>
          <w:color w:val="auto"/>
          <w:sz w:val="24"/>
          <w:szCs w:val="24"/>
        </w:rPr>
        <w:t>FIGURE E RESPONSABILI DELLA SICUREZZA AZIENDALE COMUNE DI BERGAMO</w:t>
      </w:r>
      <w:bookmarkEnd w:id="5"/>
      <w:r w:rsidRPr="007142C5">
        <w:rPr>
          <w:rFonts w:ascii="Garamond" w:hAnsi="Garamond" w:cs="Calibri Light"/>
          <w:b/>
          <w:color w:val="auto"/>
          <w:sz w:val="24"/>
          <w:szCs w:val="24"/>
        </w:rPr>
        <w:t xml:space="preserve"> </w:t>
      </w:r>
    </w:p>
    <w:p w:rsidR="00B20A5B" w:rsidRPr="007142C5" w:rsidRDefault="00B20A5B" w:rsidP="009B1FCB">
      <w:pPr>
        <w:spacing w:after="0"/>
        <w:jc w:val="center"/>
        <w:rPr>
          <w:rFonts w:ascii="Garamond" w:eastAsiaTheme="majorEastAsia" w:hAnsi="Garamond" w:cs="Calibri Light"/>
          <w:sz w:val="24"/>
          <w:szCs w:val="24"/>
        </w:rPr>
      </w:pPr>
    </w:p>
    <w:tbl>
      <w:tblPr>
        <w:tblW w:w="1035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4253"/>
        <w:gridCol w:w="1417"/>
        <w:gridCol w:w="2978"/>
      </w:tblGrid>
      <w:tr w:rsidR="00B20A5B" w:rsidRPr="007142C5" w:rsidTr="00BB0C85">
        <w:tc>
          <w:tcPr>
            <w:tcW w:w="1702" w:type="dxa"/>
            <w:vAlign w:val="center"/>
          </w:tcPr>
          <w:p w:rsidR="00B20A5B" w:rsidRPr="007142C5" w:rsidRDefault="00B20A5B" w:rsidP="009B1FCB">
            <w:pPr>
              <w:spacing w:after="0"/>
              <w:jc w:val="center"/>
              <w:rPr>
                <w:rFonts w:ascii="Garamond" w:eastAsia="Calibri" w:hAnsi="Garamond" w:cs="Calibri Light"/>
                <w:b/>
                <w:sz w:val="24"/>
                <w:szCs w:val="24"/>
              </w:rPr>
            </w:pPr>
            <w:r w:rsidRPr="007142C5">
              <w:rPr>
                <w:rFonts w:ascii="Garamond" w:eastAsia="Calibri" w:hAnsi="Garamond" w:cs="Calibri Light"/>
                <w:b/>
                <w:sz w:val="24"/>
                <w:szCs w:val="24"/>
              </w:rPr>
              <w:t>FUNZIONE</w:t>
            </w:r>
          </w:p>
        </w:tc>
        <w:tc>
          <w:tcPr>
            <w:tcW w:w="4253" w:type="dxa"/>
            <w:vAlign w:val="center"/>
          </w:tcPr>
          <w:p w:rsidR="00B20A5B" w:rsidRPr="007142C5" w:rsidRDefault="00B20A5B" w:rsidP="009B1FCB">
            <w:pPr>
              <w:spacing w:after="0"/>
              <w:jc w:val="center"/>
              <w:rPr>
                <w:rFonts w:ascii="Garamond" w:eastAsia="Calibri" w:hAnsi="Garamond" w:cs="Calibri Light"/>
                <w:b/>
                <w:sz w:val="24"/>
                <w:szCs w:val="24"/>
              </w:rPr>
            </w:pPr>
            <w:r w:rsidRPr="007142C5">
              <w:rPr>
                <w:rFonts w:ascii="Garamond" w:eastAsia="Calibri" w:hAnsi="Garamond" w:cs="Calibri Light"/>
                <w:b/>
                <w:sz w:val="24"/>
                <w:szCs w:val="24"/>
              </w:rPr>
              <w:t>NOME, COGNOME, INDIRIZZO</w:t>
            </w:r>
          </w:p>
        </w:tc>
        <w:tc>
          <w:tcPr>
            <w:tcW w:w="1417" w:type="dxa"/>
            <w:vAlign w:val="center"/>
          </w:tcPr>
          <w:p w:rsidR="00B20A5B" w:rsidRPr="007142C5" w:rsidRDefault="00B20A5B" w:rsidP="009B1FCB">
            <w:pPr>
              <w:spacing w:after="0"/>
              <w:jc w:val="center"/>
              <w:rPr>
                <w:rFonts w:ascii="Garamond" w:eastAsia="Calibri" w:hAnsi="Garamond" w:cs="Calibri Light"/>
                <w:b/>
                <w:sz w:val="24"/>
                <w:szCs w:val="24"/>
              </w:rPr>
            </w:pPr>
            <w:r w:rsidRPr="007142C5">
              <w:rPr>
                <w:rFonts w:ascii="Garamond" w:eastAsia="Calibri" w:hAnsi="Garamond" w:cs="Calibri Light"/>
                <w:b/>
                <w:sz w:val="24"/>
                <w:szCs w:val="24"/>
              </w:rPr>
              <w:t>tel.</w:t>
            </w:r>
          </w:p>
        </w:tc>
        <w:tc>
          <w:tcPr>
            <w:tcW w:w="2978" w:type="dxa"/>
            <w:vAlign w:val="center"/>
          </w:tcPr>
          <w:p w:rsidR="00B20A5B" w:rsidRPr="007142C5" w:rsidRDefault="00B20A5B" w:rsidP="009B1FCB">
            <w:pPr>
              <w:spacing w:after="0"/>
              <w:ind w:left="-43"/>
              <w:jc w:val="center"/>
              <w:rPr>
                <w:rFonts w:ascii="Garamond" w:eastAsia="Calibri" w:hAnsi="Garamond" w:cs="Calibri Light"/>
                <w:b/>
                <w:sz w:val="24"/>
                <w:szCs w:val="24"/>
              </w:rPr>
            </w:pPr>
            <w:r w:rsidRPr="007142C5">
              <w:rPr>
                <w:rFonts w:ascii="Garamond" w:eastAsia="Calibri" w:hAnsi="Garamond" w:cs="Calibri Light"/>
                <w:b/>
                <w:sz w:val="24"/>
                <w:szCs w:val="24"/>
              </w:rPr>
              <w:t>e-mail</w:t>
            </w:r>
          </w:p>
        </w:tc>
      </w:tr>
      <w:tr w:rsidR="00B20A5B" w:rsidRPr="007142C5" w:rsidTr="005E18ED">
        <w:trPr>
          <w:trHeight w:val="113"/>
        </w:trPr>
        <w:tc>
          <w:tcPr>
            <w:tcW w:w="10350" w:type="dxa"/>
            <w:gridSpan w:val="4"/>
            <w:shd w:val="clear" w:color="auto" w:fill="auto"/>
            <w:vAlign w:val="center"/>
          </w:tcPr>
          <w:p w:rsidR="00B20A5B" w:rsidRPr="007142C5" w:rsidRDefault="00B20A5B" w:rsidP="009B1FCB">
            <w:pPr>
              <w:spacing w:after="0"/>
              <w:ind w:left="-43"/>
              <w:jc w:val="both"/>
              <w:rPr>
                <w:rFonts w:ascii="Garamond" w:eastAsia="Calibri" w:hAnsi="Garamond" w:cs="Calibri Light"/>
                <w:sz w:val="24"/>
                <w:szCs w:val="24"/>
              </w:rPr>
            </w:pPr>
          </w:p>
        </w:tc>
      </w:tr>
      <w:tr w:rsidR="00B20A5B" w:rsidRPr="007142C5" w:rsidTr="00BB0C85">
        <w:tc>
          <w:tcPr>
            <w:tcW w:w="1702" w:type="dxa"/>
            <w:shd w:val="clear" w:color="auto" w:fill="auto"/>
            <w:vAlign w:val="center"/>
          </w:tcPr>
          <w:p w:rsidR="00B20A5B" w:rsidRPr="007142C5" w:rsidRDefault="00B20A5B" w:rsidP="009B1FCB">
            <w:pPr>
              <w:spacing w:after="0"/>
              <w:rPr>
                <w:rFonts w:ascii="Garamond" w:eastAsia="Calibri" w:hAnsi="Garamond" w:cs="Calibri Light"/>
                <w:sz w:val="24"/>
                <w:szCs w:val="24"/>
              </w:rPr>
            </w:pPr>
            <w:r w:rsidRPr="007142C5">
              <w:rPr>
                <w:rFonts w:ascii="Garamond" w:eastAsia="Calibri" w:hAnsi="Garamond" w:cs="Calibri Light"/>
                <w:sz w:val="24"/>
                <w:szCs w:val="24"/>
              </w:rPr>
              <w:t xml:space="preserve">DATORE DI LAVORO COMMITTENTE </w:t>
            </w:r>
            <w:r w:rsidRPr="007142C5">
              <w:rPr>
                <w:rFonts w:ascii="Garamond" w:eastAsia="Calibri" w:hAnsi="Garamond" w:cs="Calibri Light"/>
                <w:b/>
                <w:sz w:val="24"/>
                <w:szCs w:val="24"/>
              </w:rPr>
              <w:t>DAT LAV</w:t>
            </w:r>
          </w:p>
        </w:tc>
        <w:tc>
          <w:tcPr>
            <w:tcW w:w="4253" w:type="dxa"/>
            <w:shd w:val="clear" w:color="auto" w:fill="auto"/>
            <w:vAlign w:val="center"/>
          </w:tcPr>
          <w:p w:rsidR="00B20A5B" w:rsidRPr="007142C5" w:rsidRDefault="00B20A5B" w:rsidP="009B1FCB">
            <w:pPr>
              <w:spacing w:after="0"/>
              <w:rPr>
                <w:rFonts w:ascii="Garamond" w:eastAsia="Calibri" w:hAnsi="Garamond" w:cs="Calibri Light"/>
                <w:sz w:val="24"/>
                <w:szCs w:val="24"/>
              </w:rPr>
            </w:pPr>
            <w:r w:rsidRPr="007142C5">
              <w:rPr>
                <w:rFonts w:ascii="Garamond" w:eastAsia="Calibri" w:hAnsi="Garamond" w:cs="Calibri Light"/>
                <w:sz w:val="24"/>
                <w:szCs w:val="24"/>
              </w:rPr>
              <w:t>Dott. Michele Bertola</w:t>
            </w:r>
          </w:p>
        </w:tc>
        <w:tc>
          <w:tcPr>
            <w:tcW w:w="1417" w:type="dxa"/>
            <w:shd w:val="clear" w:color="auto" w:fill="auto"/>
            <w:vAlign w:val="center"/>
          </w:tcPr>
          <w:p w:rsidR="00B20A5B" w:rsidRPr="007142C5" w:rsidRDefault="006B5B61" w:rsidP="009B1FCB">
            <w:pPr>
              <w:spacing w:after="0"/>
              <w:jc w:val="center"/>
              <w:rPr>
                <w:rFonts w:ascii="Garamond" w:eastAsia="Calibri" w:hAnsi="Garamond" w:cs="Calibri Light"/>
                <w:sz w:val="24"/>
                <w:szCs w:val="24"/>
              </w:rPr>
            </w:pPr>
            <w:r w:rsidRPr="007142C5">
              <w:rPr>
                <w:rFonts w:ascii="Garamond" w:eastAsia="Calibri" w:hAnsi="Garamond" w:cs="Calibri Light"/>
                <w:sz w:val="24"/>
                <w:szCs w:val="24"/>
              </w:rPr>
              <w:t>035399584</w:t>
            </w:r>
          </w:p>
        </w:tc>
        <w:tc>
          <w:tcPr>
            <w:tcW w:w="2978" w:type="dxa"/>
            <w:shd w:val="clear" w:color="auto" w:fill="auto"/>
            <w:vAlign w:val="center"/>
          </w:tcPr>
          <w:p w:rsidR="00B20A5B" w:rsidRPr="007142C5" w:rsidRDefault="00B20A5B" w:rsidP="009B1FCB">
            <w:pPr>
              <w:spacing w:after="0"/>
              <w:ind w:left="-45"/>
              <w:jc w:val="center"/>
              <w:rPr>
                <w:rFonts w:ascii="Garamond" w:eastAsia="Calibri" w:hAnsi="Garamond" w:cs="Calibri Light"/>
                <w:i/>
                <w:sz w:val="24"/>
                <w:szCs w:val="24"/>
              </w:rPr>
            </w:pPr>
            <w:r w:rsidRPr="007142C5">
              <w:rPr>
                <w:rFonts w:ascii="Garamond" w:eastAsia="Calibri" w:hAnsi="Garamond" w:cs="Calibri Light"/>
                <w:sz w:val="24"/>
                <w:szCs w:val="24"/>
              </w:rPr>
              <w:t>mbertola@comune.bg.it</w:t>
            </w:r>
          </w:p>
        </w:tc>
      </w:tr>
      <w:tr w:rsidR="00B20A5B" w:rsidRPr="007142C5" w:rsidTr="005E18ED">
        <w:trPr>
          <w:trHeight w:val="113"/>
        </w:trPr>
        <w:tc>
          <w:tcPr>
            <w:tcW w:w="10350" w:type="dxa"/>
            <w:gridSpan w:val="4"/>
            <w:shd w:val="clear" w:color="auto" w:fill="auto"/>
            <w:vAlign w:val="center"/>
          </w:tcPr>
          <w:p w:rsidR="00B20A5B" w:rsidRPr="007142C5" w:rsidRDefault="00B20A5B" w:rsidP="009B1FCB">
            <w:pPr>
              <w:spacing w:after="0"/>
              <w:ind w:left="-43"/>
              <w:jc w:val="center"/>
              <w:rPr>
                <w:rFonts w:ascii="Garamond" w:eastAsia="Calibri" w:hAnsi="Garamond" w:cs="Calibri Light"/>
                <w:i/>
                <w:sz w:val="24"/>
                <w:szCs w:val="24"/>
              </w:rPr>
            </w:pPr>
          </w:p>
        </w:tc>
      </w:tr>
      <w:tr w:rsidR="00B20A5B" w:rsidRPr="007142C5" w:rsidTr="00BB0C85">
        <w:tc>
          <w:tcPr>
            <w:tcW w:w="1702" w:type="dxa"/>
            <w:shd w:val="clear" w:color="auto" w:fill="auto"/>
            <w:vAlign w:val="center"/>
          </w:tcPr>
          <w:p w:rsidR="00B20A5B" w:rsidRPr="007142C5" w:rsidRDefault="00B20A5B" w:rsidP="009B1FCB">
            <w:pPr>
              <w:spacing w:after="0"/>
              <w:rPr>
                <w:rFonts w:ascii="Garamond" w:eastAsia="Calibri" w:hAnsi="Garamond" w:cs="Calibri Light"/>
                <w:sz w:val="24"/>
                <w:szCs w:val="24"/>
              </w:rPr>
            </w:pPr>
            <w:r w:rsidRPr="007142C5">
              <w:rPr>
                <w:rFonts w:ascii="Garamond" w:eastAsia="Calibri" w:hAnsi="Garamond" w:cs="Calibri Light"/>
                <w:sz w:val="24"/>
                <w:szCs w:val="24"/>
              </w:rPr>
              <w:t xml:space="preserve">DIRIGENTE </w:t>
            </w:r>
            <w:r w:rsidR="007D3AE7" w:rsidRPr="007142C5">
              <w:rPr>
                <w:rFonts w:ascii="Garamond" w:eastAsia="Calibri" w:hAnsi="Garamond" w:cs="Calibri Light"/>
                <w:sz w:val="24"/>
                <w:szCs w:val="24"/>
              </w:rPr>
              <w:t xml:space="preserve">DELEGATO </w:t>
            </w:r>
            <w:r w:rsidRPr="007142C5">
              <w:rPr>
                <w:rFonts w:ascii="Garamond" w:eastAsia="Calibri" w:hAnsi="Garamond" w:cs="Calibri Light"/>
                <w:sz w:val="24"/>
                <w:szCs w:val="24"/>
              </w:rPr>
              <w:t>TITOLARE DI BUDGET CHE REDIGE IL D.U.V.R.I.</w:t>
            </w:r>
          </w:p>
        </w:tc>
        <w:tc>
          <w:tcPr>
            <w:tcW w:w="4253" w:type="dxa"/>
            <w:shd w:val="clear" w:color="auto" w:fill="auto"/>
            <w:vAlign w:val="center"/>
          </w:tcPr>
          <w:p w:rsidR="00B20A5B" w:rsidRPr="007142C5" w:rsidRDefault="002B3C5F" w:rsidP="009B1FCB">
            <w:pPr>
              <w:spacing w:after="0"/>
              <w:rPr>
                <w:rFonts w:ascii="Garamond" w:eastAsia="Calibri" w:hAnsi="Garamond" w:cs="Calibri Light"/>
                <w:sz w:val="24"/>
                <w:szCs w:val="24"/>
              </w:rPr>
            </w:pPr>
            <w:r w:rsidRPr="007142C5">
              <w:rPr>
                <w:rFonts w:ascii="Garamond" w:eastAsia="Calibri" w:hAnsi="Garamond" w:cs="Calibri Light"/>
                <w:sz w:val="24"/>
                <w:szCs w:val="24"/>
              </w:rPr>
              <w:t xml:space="preserve">Arch. Giorgio </w:t>
            </w:r>
            <w:proofErr w:type="spellStart"/>
            <w:r w:rsidRPr="007142C5">
              <w:rPr>
                <w:rFonts w:ascii="Garamond" w:eastAsia="Calibri" w:hAnsi="Garamond" w:cs="Calibri Light"/>
                <w:sz w:val="24"/>
                <w:szCs w:val="24"/>
              </w:rPr>
              <w:t>Cavagnis</w:t>
            </w:r>
            <w:proofErr w:type="spellEnd"/>
          </w:p>
        </w:tc>
        <w:tc>
          <w:tcPr>
            <w:tcW w:w="1417" w:type="dxa"/>
            <w:shd w:val="clear" w:color="auto" w:fill="auto"/>
            <w:vAlign w:val="center"/>
          </w:tcPr>
          <w:p w:rsidR="00B20A5B" w:rsidRPr="007142C5" w:rsidRDefault="00C42463" w:rsidP="009B1FCB">
            <w:pPr>
              <w:spacing w:after="0"/>
              <w:jc w:val="center"/>
              <w:rPr>
                <w:rFonts w:ascii="Garamond" w:eastAsia="Calibri" w:hAnsi="Garamond" w:cs="Calibri Light"/>
                <w:sz w:val="24"/>
                <w:szCs w:val="24"/>
              </w:rPr>
            </w:pPr>
            <w:r w:rsidRPr="007142C5">
              <w:rPr>
                <w:rFonts w:ascii="Garamond" w:eastAsia="Calibri" w:hAnsi="Garamond" w:cs="Calibri Light"/>
                <w:sz w:val="24"/>
                <w:szCs w:val="24"/>
              </w:rPr>
              <w:t>035</w:t>
            </w:r>
            <w:r w:rsidR="00C47F4D" w:rsidRPr="007142C5">
              <w:rPr>
                <w:rFonts w:ascii="Garamond" w:eastAsia="Calibri" w:hAnsi="Garamond" w:cs="Calibri Light"/>
                <w:sz w:val="24"/>
                <w:szCs w:val="24"/>
              </w:rPr>
              <w:t>399729</w:t>
            </w:r>
          </w:p>
        </w:tc>
        <w:tc>
          <w:tcPr>
            <w:tcW w:w="2978" w:type="dxa"/>
            <w:shd w:val="clear" w:color="auto" w:fill="auto"/>
            <w:vAlign w:val="center"/>
          </w:tcPr>
          <w:p w:rsidR="00B20A5B" w:rsidRPr="007142C5" w:rsidRDefault="00EE520E" w:rsidP="009B1FCB">
            <w:pPr>
              <w:spacing w:after="0"/>
              <w:ind w:left="-45"/>
              <w:jc w:val="center"/>
              <w:rPr>
                <w:rFonts w:ascii="Garamond" w:eastAsia="Calibri" w:hAnsi="Garamond" w:cs="Calibri Light"/>
                <w:sz w:val="24"/>
                <w:szCs w:val="24"/>
              </w:rPr>
            </w:pPr>
            <w:r w:rsidRPr="007142C5">
              <w:rPr>
                <w:rFonts w:ascii="Helv" w:hAnsi="Helv" w:cs="Helv"/>
                <w:sz w:val="18"/>
                <w:szCs w:val="18"/>
              </w:rPr>
              <w:t>gcavagnis@comune.bg.it</w:t>
            </w:r>
          </w:p>
        </w:tc>
      </w:tr>
      <w:tr w:rsidR="0074000B" w:rsidRPr="007142C5" w:rsidTr="00BB0C85">
        <w:tc>
          <w:tcPr>
            <w:tcW w:w="1702" w:type="dxa"/>
            <w:shd w:val="clear" w:color="auto" w:fill="auto"/>
            <w:vAlign w:val="center"/>
          </w:tcPr>
          <w:p w:rsidR="0074000B" w:rsidRPr="007142C5" w:rsidRDefault="0074000B" w:rsidP="009B1FCB">
            <w:pPr>
              <w:spacing w:after="0"/>
              <w:rPr>
                <w:rFonts w:ascii="Garamond" w:eastAsia="Calibri" w:hAnsi="Garamond" w:cs="Calibri Light"/>
                <w:sz w:val="24"/>
                <w:szCs w:val="24"/>
              </w:rPr>
            </w:pPr>
          </w:p>
        </w:tc>
        <w:tc>
          <w:tcPr>
            <w:tcW w:w="4253" w:type="dxa"/>
            <w:shd w:val="clear" w:color="auto" w:fill="auto"/>
            <w:vAlign w:val="center"/>
          </w:tcPr>
          <w:p w:rsidR="0074000B" w:rsidRPr="007142C5" w:rsidRDefault="0074000B" w:rsidP="009B1FCB">
            <w:pPr>
              <w:spacing w:after="0"/>
              <w:rPr>
                <w:rFonts w:ascii="Garamond" w:eastAsia="Calibri" w:hAnsi="Garamond" w:cs="Calibri Light"/>
                <w:sz w:val="24"/>
                <w:szCs w:val="24"/>
              </w:rPr>
            </w:pPr>
          </w:p>
        </w:tc>
        <w:tc>
          <w:tcPr>
            <w:tcW w:w="1417" w:type="dxa"/>
            <w:shd w:val="clear" w:color="auto" w:fill="auto"/>
            <w:vAlign w:val="center"/>
          </w:tcPr>
          <w:p w:rsidR="0074000B" w:rsidRPr="007142C5" w:rsidRDefault="0074000B" w:rsidP="009B1FCB">
            <w:pPr>
              <w:spacing w:after="0"/>
              <w:rPr>
                <w:rFonts w:ascii="Garamond" w:eastAsia="Calibri" w:hAnsi="Garamond" w:cs="Calibri Light"/>
                <w:sz w:val="24"/>
                <w:szCs w:val="24"/>
              </w:rPr>
            </w:pPr>
          </w:p>
        </w:tc>
        <w:tc>
          <w:tcPr>
            <w:tcW w:w="2978" w:type="dxa"/>
            <w:shd w:val="clear" w:color="auto" w:fill="auto"/>
            <w:vAlign w:val="center"/>
          </w:tcPr>
          <w:p w:rsidR="0074000B" w:rsidRPr="007142C5" w:rsidRDefault="0074000B" w:rsidP="009B1FCB">
            <w:pPr>
              <w:spacing w:after="0"/>
              <w:ind w:left="-45"/>
              <w:jc w:val="center"/>
              <w:rPr>
                <w:rFonts w:ascii="Garamond" w:eastAsia="Calibri" w:hAnsi="Garamond" w:cs="Calibri Light"/>
                <w:sz w:val="24"/>
                <w:szCs w:val="24"/>
              </w:rPr>
            </w:pPr>
          </w:p>
        </w:tc>
      </w:tr>
      <w:tr w:rsidR="0074000B" w:rsidRPr="007142C5" w:rsidTr="00BB0C85">
        <w:tc>
          <w:tcPr>
            <w:tcW w:w="1702" w:type="dxa"/>
            <w:shd w:val="clear" w:color="auto" w:fill="auto"/>
            <w:vAlign w:val="center"/>
          </w:tcPr>
          <w:p w:rsidR="0074000B" w:rsidRPr="007142C5" w:rsidRDefault="007D3AE7" w:rsidP="009B1FCB">
            <w:pPr>
              <w:spacing w:after="0"/>
              <w:rPr>
                <w:rFonts w:ascii="Garamond" w:eastAsia="Calibri" w:hAnsi="Garamond" w:cs="Calibri Light"/>
                <w:sz w:val="24"/>
                <w:szCs w:val="24"/>
              </w:rPr>
            </w:pPr>
            <w:r w:rsidRPr="007142C5">
              <w:rPr>
                <w:rFonts w:ascii="Garamond" w:eastAsia="Calibri" w:hAnsi="Garamond" w:cs="Calibri Light"/>
                <w:caps/>
                <w:sz w:val="24"/>
                <w:szCs w:val="24"/>
              </w:rPr>
              <w:t>Responsabile unico del procedimento</w:t>
            </w:r>
            <w:r w:rsidRPr="007142C5">
              <w:rPr>
                <w:rFonts w:ascii="Garamond" w:eastAsia="Calibri" w:hAnsi="Garamond" w:cs="Calibri Light"/>
                <w:sz w:val="24"/>
                <w:szCs w:val="24"/>
              </w:rPr>
              <w:t xml:space="preserve"> - </w:t>
            </w:r>
            <w:r w:rsidRPr="007142C5">
              <w:rPr>
                <w:rFonts w:ascii="Garamond" w:eastAsia="Calibri" w:hAnsi="Garamond" w:cs="Calibri Light"/>
                <w:b/>
                <w:sz w:val="24"/>
                <w:szCs w:val="24"/>
              </w:rPr>
              <w:t>RUP</w:t>
            </w:r>
          </w:p>
        </w:tc>
        <w:tc>
          <w:tcPr>
            <w:tcW w:w="4253" w:type="dxa"/>
            <w:shd w:val="clear" w:color="auto" w:fill="auto"/>
            <w:vAlign w:val="center"/>
          </w:tcPr>
          <w:p w:rsidR="0074000B" w:rsidRPr="007142C5" w:rsidRDefault="00C47F4D" w:rsidP="009B1FCB">
            <w:pPr>
              <w:spacing w:after="0"/>
              <w:rPr>
                <w:rFonts w:ascii="Garamond" w:eastAsia="Calibri" w:hAnsi="Garamond" w:cs="Calibri Light"/>
                <w:sz w:val="24"/>
                <w:szCs w:val="24"/>
              </w:rPr>
            </w:pPr>
            <w:r w:rsidRPr="007142C5">
              <w:rPr>
                <w:rFonts w:ascii="Garamond" w:eastAsia="Calibri" w:hAnsi="Garamond" w:cs="Calibri Light"/>
                <w:sz w:val="24"/>
                <w:szCs w:val="24"/>
              </w:rPr>
              <w:t>Arch. Mariella Tomeo</w:t>
            </w:r>
          </w:p>
        </w:tc>
        <w:tc>
          <w:tcPr>
            <w:tcW w:w="1417" w:type="dxa"/>
            <w:shd w:val="clear" w:color="auto" w:fill="auto"/>
            <w:vAlign w:val="center"/>
          </w:tcPr>
          <w:p w:rsidR="0074000B" w:rsidRPr="007142C5" w:rsidRDefault="00C42463" w:rsidP="009B1FCB">
            <w:pPr>
              <w:spacing w:after="0"/>
              <w:jc w:val="center"/>
              <w:rPr>
                <w:rFonts w:ascii="Garamond" w:eastAsia="Calibri" w:hAnsi="Garamond" w:cs="Calibri Light"/>
                <w:sz w:val="24"/>
                <w:szCs w:val="24"/>
              </w:rPr>
            </w:pPr>
            <w:r w:rsidRPr="007142C5">
              <w:rPr>
                <w:rFonts w:ascii="Garamond" w:eastAsia="Calibri" w:hAnsi="Garamond" w:cs="Calibri Light"/>
                <w:sz w:val="24"/>
                <w:szCs w:val="24"/>
              </w:rPr>
              <w:t>035</w:t>
            </w:r>
            <w:r w:rsidR="00C47F4D" w:rsidRPr="007142C5">
              <w:rPr>
                <w:rFonts w:ascii="Garamond" w:eastAsia="Calibri" w:hAnsi="Garamond" w:cs="Calibri Light"/>
                <w:sz w:val="24"/>
                <w:szCs w:val="24"/>
              </w:rPr>
              <w:t>399782</w:t>
            </w:r>
          </w:p>
        </w:tc>
        <w:tc>
          <w:tcPr>
            <w:tcW w:w="2978" w:type="dxa"/>
            <w:shd w:val="clear" w:color="auto" w:fill="auto"/>
            <w:vAlign w:val="center"/>
          </w:tcPr>
          <w:p w:rsidR="0074000B" w:rsidRPr="007142C5" w:rsidRDefault="00C47F4D" w:rsidP="009B1FCB">
            <w:pPr>
              <w:spacing w:after="0"/>
              <w:jc w:val="center"/>
              <w:rPr>
                <w:rFonts w:ascii="Garamond" w:eastAsia="Calibri" w:hAnsi="Garamond" w:cs="Calibri Light"/>
                <w:sz w:val="24"/>
                <w:szCs w:val="24"/>
              </w:rPr>
            </w:pPr>
            <w:r w:rsidRPr="007142C5">
              <w:rPr>
                <w:rFonts w:ascii="Helv" w:hAnsi="Helv" w:cs="Helv"/>
                <w:sz w:val="18"/>
                <w:szCs w:val="18"/>
              </w:rPr>
              <w:t>Mariella.Tomeo@comune.bg.it</w:t>
            </w:r>
          </w:p>
        </w:tc>
      </w:tr>
      <w:tr w:rsidR="002B3C5F" w:rsidRPr="007142C5" w:rsidTr="005E18ED">
        <w:tc>
          <w:tcPr>
            <w:tcW w:w="10350" w:type="dxa"/>
            <w:gridSpan w:val="4"/>
            <w:shd w:val="clear" w:color="auto" w:fill="auto"/>
            <w:vAlign w:val="center"/>
          </w:tcPr>
          <w:p w:rsidR="002B3C5F" w:rsidRPr="007142C5" w:rsidRDefault="002B3C5F" w:rsidP="009B1FCB">
            <w:pPr>
              <w:spacing w:after="0"/>
              <w:jc w:val="center"/>
              <w:rPr>
                <w:rFonts w:ascii="Garamond" w:eastAsia="Calibri" w:hAnsi="Garamond" w:cs="Calibri Light"/>
                <w:sz w:val="24"/>
                <w:szCs w:val="24"/>
              </w:rPr>
            </w:pPr>
          </w:p>
        </w:tc>
      </w:tr>
      <w:tr w:rsidR="00FD6E40" w:rsidRPr="007142C5" w:rsidTr="00BB0C85">
        <w:trPr>
          <w:trHeight w:val="1258"/>
        </w:trPr>
        <w:tc>
          <w:tcPr>
            <w:tcW w:w="1702" w:type="dxa"/>
            <w:vMerge w:val="restart"/>
            <w:shd w:val="clear" w:color="auto" w:fill="auto"/>
            <w:vAlign w:val="center"/>
          </w:tcPr>
          <w:p w:rsidR="00FD6E40" w:rsidRPr="007142C5" w:rsidRDefault="00FD6E40" w:rsidP="009B1FCB">
            <w:pPr>
              <w:spacing w:after="0"/>
              <w:rPr>
                <w:rFonts w:ascii="Garamond" w:eastAsia="Calibri" w:hAnsi="Garamond" w:cs="Calibri Light"/>
                <w:caps/>
                <w:sz w:val="24"/>
                <w:szCs w:val="24"/>
              </w:rPr>
            </w:pPr>
            <w:r w:rsidRPr="007142C5">
              <w:rPr>
                <w:rFonts w:ascii="Garamond" w:eastAsia="Calibri" w:hAnsi="Garamond" w:cs="Calibri Light"/>
                <w:caps/>
                <w:sz w:val="24"/>
                <w:szCs w:val="24"/>
              </w:rPr>
              <w:t>DIRIGENTI DEGLI ISTITUTI SCOLASTICI</w:t>
            </w:r>
          </w:p>
        </w:tc>
        <w:tc>
          <w:tcPr>
            <w:tcW w:w="4253" w:type="dxa"/>
            <w:shd w:val="clear" w:color="auto" w:fill="auto"/>
            <w:vAlign w:val="center"/>
          </w:tcPr>
          <w:p w:rsidR="00FD6E40" w:rsidRPr="007142C5" w:rsidRDefault="00FD6E40" w:rsidP="009B1FCB">
            <w:pPr>
              <w:spacing w:after="0"/>
              <w:rPr>
                <w:rFonts w:ascii="Garamond" w:eastAsia="Calibri" w:hAnsi="Garamond" w:cs="Calibri Light"/>
                <w:b/>
              </w:rPr>
            </w:pPr>
            <w:r w:rsidRPr="007142C5">
              <w:rPr>
                <w:rFonts w:ascii="Garamond" w:eastAsia="Calibri" w:hAnsi="Garamond" w:cs="Calibri Light"/>
                <w:b/>
              </w:rPr>
              <w:t xml:space="preserve">IC DONADONI </w:t>
            </w:r>
          </w:p>
          <w:p w:rsidR="00FD6E40" w:rsidRPr="007142C5" w:rsidRDefault="00FD6E40" w:rsidP="009B1FCB">
            <w:pPr>
              <w:spacing w:after="0"/>
              <w:rPr>
                <w:rFonts w:ascii="Garamond" w:eastAsia="Calibri" w:hAnsi="Garamond" w:cs="Calibri Light"/>
                <w:b/>
              </w:rPr>
            </w:pPr>
            <w:r w:rsidRPr="007142C5">
              <w:rPr>
                <w:rFonts w:ascii="Garamond" w:eastAsia="Calibri" w:hAnsi="Garamond" w:cs="Calibri Light"/>
              </w:rPr>
              <w:t xml:space="preserve">Via T. Tasso, 14 – 24121, </w:t>
            </w:r>
            <w:r w:rsidRPr="007142C5">
              <w:rPr>
                <w:rFonts w:ascii="Garamond" w:eastAsia="Calibri" w:hAnsi="Garamond" w:cs="Calibri Light"/>
                <w:b/>
              </w:rPr>
              <w:t xml:space="preserve">BERGAMO </w:t>
            </w:r>
          </w:p>
          <w:p w:rsidR="00FD6E40" w:rsidRPr="007142C5" w:rsidRDefault="00FD6E40" w:rsidP="009B1FCB">
            <w:pPr>
              <w:spacing w:after="0"/>
              <w:rPr>
                <w:rFonts w:ascii="Garamond" w:eastAsia="Calibri" w:hAnsi="Garamond" w:cs="Calibri Light"/>
                <w:b/>
              </w:rPr>
            </w:pPr>
            <w:r w:rsidRPr="007142C5">
              <w:rPr>
                <w:rFonts w:ascii="Garamond" w:eastAsia="Calibri" w:hAnsi="Garamond" w:cs="Calibri Light"/>
                <w:b/>
              </w:rPr>
              <w:t xml:space="preserve">Dirigente: </w:t>
            </w:r>
            <w:proofErr w:type="spellStart"/>
            <w:r w:rsidRPr="007142C5">
              <w:rPr>
                <w:rFonts w:ascii="Garamond" w:eastAsia="Calibri" w:hAnsi="Garamond" w:cs="Calibri Light"/>
              </w:rPr>
              <w:t>Claris</w:t>
            </w:r>
            <w:proofErr w:type="spellEnd"/>
            <w:r w:rsidRPr="007142C5">
              <w:rPr>
                <w:rFonts w:ascii="Garamond" w:eastAsia="Calibri" w:hAnsi="Garamond" w:cs="Calibri Light"/>
              </w:rPr>
              <w:t xml:space="preserve"> Sonia</w:t>
            </w:r>
            <w:r w:rsidRPr="007142C5">
              <w:rPr>
                <w:rFonts w:ascii="Garamond" w:eastAsia="Calibri" w:hAnsi="Garamond" w:cs="Calibri Light"/>
                <w:b/>
              </w:rPr>
              <w:t xml:space="preserve"> </w:t>
            </w:r>
          </w:p>
          <w:p w:rsidR="00FD6E40" w:rsidRPr="007142C5" w:rsidRDefault="00FD6E40" w:rsidP="009B1FCB">
            <w:pPr>
              <w:spacing w:after="0"/>
              <w:rPr>
                <w:rFonts w:ascii="Garamond" w:eastAsia="Calibri" w:hAnsi="Garamond" w:cs="Calibri Light"/>
              </w:rPr>
            </w:pPr>
            <w:r w:rsidRPr="007142C5">
              <w:rPr>
                <w:rFonts w:ascii="Garamond" w:eastAsia="Calibri" w:hAnsi="Garamond" w:cs="Calibri Light"/>
              </w:rPr>
              <w:t xml:space="preserve">Primaria - </w:t>
            </w:r>
            <w:proofErr w:type="spellStart"/>
            <w:r w:rsidRPr="007142C5">
              <w:rPr>
                <w:rFonts w:ascii="Garamond" w:eastAsia="Calibri" w:hAnsi="Garamond" w:cs="Calibri Light"/>
              </w:rPr>
              <w:t>Ghisleni</w:t>
            </w:r>
            <w:proofErr w:type="spellEnd"/>
            <w:r w:rsidRPr="007142C5">
              <w:rPr>
                <w:rFonts w:ascii="Garamond" w:eastAsia="Calibri" w:hAnsi="Garamond" w:cs="Calibri Light"/>
              </w:rPr>
              <w:t xml:space="preserve"> </w:t>
            </w:r>
          </w:p>
          <w:p w:rsidR="00FD6E40" w:rsidRPr="007142C5" w:rsidRDefault="00F54AEE" w:rsidP="009B1FCB">
            <w:pPr>
              <w:spacing w:after="0"/>
              <w:rPr>
                <w:rFonts w:ascii="Garamond" w:eastAsia="Calibri" w:hAnsi="Garamond" w:cs="Calibri Light"/>
                <w:b/>
              </w:rPr>
            </w:pPr>
            <w:r w:rsidRPr="007142C5">
              <w:rPr>
                <w:rFonts w:ascii="Garamond" w:eastAsia="Calibri" w:hAnsi="Garamond" w:cs="Calibri Light"/>
              </w:rPr>
              <w:t xml:space="preserve">Secondaria di 1° grado </w:t>
            </w:r>
            <w:r w:rsidR="00FD6E40" w:rsidRPr="007142C5">
              <w:rPr>
                <w:rFonts w:ascii="Garamond" w:eastAsia="Calibri" w:hAnsi="Garamond" w:cs="Calibri Light"/>
              </w:rPr>
              <w:t xml:space="preserve">Donadoni </w:t>
            </w:r>
          </w:p>
        </w:tc>
        <w:tc>
          <w:tcPr>
            <w:tcW w:w="1417" w:type="dxa"/>
            <w:shd w:val="clear" w:color="auto" w:fill="auto"/>
            <w:vAlign w:val="center"/>
          </w:tcPr>
          <w:p w:rsidR="00FD6E40" w:rsidRPr="007142C5" w:rsidRDefault="00FD6E40" w:rsidP="009B1FCB">
            <w:pPr>
              <w:spacing w:after="0"/>
              <w:jc w:val="center"/>
              <w:rPr>
                <w:rFonts w:ascii="Garamond" w:eastAsia="Calibri" w:hAnsi="Garamond" w:cs="Calibri Light"/>
                <w:sz w:val="24"/>
                <w:szCs w:val="24"/>
              </w:rPr>
            </w:pPr>
            <w:r w:rsidRPr="007142C5">
              <w:rPr>
                <w:rFonts w:ascii="Garamond" w:eastAsia="Calibri" w:hAnsi="Garamond" w:cs="Calibri Light"/>
                <w:sz w:val="24"/>
                <w:szCs w:val="24"/>
              </w:rPr>
              <w:t>035232589</w:t>
            </w:r>
          </w:p>
        </w:tc>
        <w:tc>
          <w:tcPr>
            <w:tcW w:w="2978" w:type="dxa"/>
            <w:shd w:val="clear" w:color="auto" w:fill="auto"/>
            <w:vAlign w:val="center"/>
          </w:tcPr>
          <w:p w:rsidR="00FD6E40" w:rsidRPr="007142C5" w:rsidRDefault="00FD6E40" w:rsidP="009B1FCB">
            <w:pPr>
              <w:spacing w:after="0"/>
              <w:jc w:val="center"/>
              <w:rPr>
                <w:rFonts w:ascii="Garamond" w:eastAsia="Calibri" w:hAnsi="Garamond" w:cs="Calibri Light"/>
                <w:sz w:val="24"/>
                <w:szCs w:val="24"/>
              </w:rPr>
            </w:pPr>
            <w:r w:rsidRPr="007142C5">
              <w:rPr>
                <w:rFonts w:ascii="Garamond" w:eastAsia="Calibri" w:hAnsi="Garamond" w:cs="Calibri Light"/>
                <w:sz w:val="24"/>
                <w:szCs w:val="24"/>
              </w:rPr>
              <w:t>dirigente@istitutodonadoni.it</w:t>
            </w:r>
          </w:p>
        </w:tc>
      </w:tr>
      <w:tr w:rsidR="00FD6E40" w:rsidRPr="007142C5" w:rsidTr="00BB0C85">
        <w:tc>
          <w:tcPr>
            <w:tcW w:w="1702" w:type="dxa"/>
            <w:vMerge/>
            <w:shd w:val="clear" w:color="auto" w:fill="auto"/>
            <w:vAlign w:val="center"/>
          </w:tcPr>
          <w:p w:rsidR="00FD6E40" w:rsidRPr="007142C5" w:rsidRDefault="00FD6E40" w:rsidP="009B1FCB">
            <w:pPr>
              <w:spacing w:after="0"/>
              <w:rPr>
                <w:rFonts w:ascii="Garamond" w:eastAsia="Calibri" w:hAnsi="Garamond" w:cs="Calibri Light"/>
                <w:caps/>
                <w:sz w:val="24"/>
                <w:szCs w:val="24"/>
              </w:rPr>
            </w:pPr>
          </w:p>
        </w:tc>
        <w:tc>
          <w:tcPr>
            <w:tcW w:w="4253" w:type="dxa"/>
            <w:shd w:val="clear" w:color="auto" w:fill="auto"/>
            <w:vAlign w:val="center"/>
          </w:tcPr>
          <w:p w:rsidR="00FD6E40" w:rsidRPr="007142C5" w:rsidRDefault="00FD6E40" w:rsidP="009B1FCB">
            <w:pPr>
              <w:spacing w:after="0"/>
              <w:rPr>
                <w:rFonts w:ascii="Garamond" w:eastAsia="Calibri" w:hAnsi="Garamond" w:cs="Calibri Light"/>
                <w:b/>
              </w:rPr>
            </w:pPr>
            <w:r w:rsidRPr="007142C5">
              <w:rPr>
                <w:rFonts w:ascii="Garamond" w:eastAsia="Calibri" w:hAnsi="Garamond" w:cs="Calibri Light"/>
                <w:b/>
              </w:rPr>
              <w:t>IC I MILLE</w:t>
            </w:r>
          </w:p>
          <w:p w:rsidR="00FD6E40" w:rsidRPr="007142C5" w:rsidRDefault="00FD6E40" w:rsidP="009B1FCB">
            <w:pPr>
              <w:spacing w:after="0"/>
              <w:rPr>
                <w:rFonts w:ascii="Garamond" w:eastAsia="Calibri" w:hAnsi="Garamond" w:cs="Calibri Light"/>
                <w:b/>
              </w:rPr>
            </w:pPr>
            <w:r w:rsidRPr="007142C5">
              <w:rPr>
                <w:rFonts w:ascii="Garamond" w:eastAsia="Calibri" w:hAnsi="Garamond" w:cs="Calibri Light"/>
              </w:rPr>
              <w:t xml:space="preserve">Via Carlo Goldoni, 125- 24128 </w:t>
            </w:r>
            <w:r w:rsidRPr="007142C5">
              <w:rPr>
                <w:rFonts w:ascii="Garamond" w:eastAsia="Calibri" w:hAnsi="Garamond" w:cs="Calibri Light"/>
                <w:b/>
              </w:rPr>
              <w:t xml:space="preserve">BERGAMO </w:t>
            </w:r>
          </w:p>
          <w:p w:rsidR="00FD6E40" w:rsidRPr="007142C5" w:rsidRDefault="00FD6E40" w:rsidP="009B1FCB">
            <w:pPr>
              <w:spacing w:after="0"/>
              <w:rPr>
                <w:rFonts w:ascii="Garamond" w:eastAsia="Calibri" w:hAnsi="Garamond" w:cs="Calibri Light"/>
                <w:b/>
              </w:rPr>
            </w:pPr>
            <w:r w:rsidRPr="007142C5">
              <w:rPr>
                <w:rFonts w:ascii="Garamond" w:eastAsia="Calibri" w:hAnsi="Garamond" w:cs="Calibri Light"/>
                <w:b/>
              </w:rPr>
              <w:t xml:space="preserve">Dirigente: </w:t>
            </w:r>
            <w:r w:rsidRPr="007142C5">
              <w:rPr>
                <w:rFonts w:ascii="Garamond" w:eastAsia="Calibri" w:hAnsi="Garamond" w:cs="Calibri Light"/>
              </w:rPr>
              <w:t>Piccirilli Donatella</w:t>
            </w:r>
          </w:p>
          <w:p w:rsidR="00FD6E40" w:rsidRPr="007142C5" w:rsidRDefault="00FD6E40" w:rsidP="009B1FCB">
            <w:pPr>
              <w:spacing w:after="0"/>
              <w:rPr>
                <w:rFonts w:ascii="Garamond" w:eastAsia="Calibri" w:hAnsi="Garamond" w:cs="Calibri Light"/>
              </w:rPr>
            </w:pPr>
            <w:r w:rsidRPr="007142C5">
              <w:rPr>
                <w:rFonts w:ascii="Garamond" w:eastAsia="Calibri" w:hAnsi="Garamond" w:cs="Calibri Light"/>
              </w:rPr>
              <w:t xml:space="preserve">Primaria </w:t>
            </w:r>
            <w:proofErr w:type="spellStart"/>
            <w:r w:rsidRPr="007142C5">
              <w:rPr>
                <w:rFonts w:ascii="Garamond" w:eastAsia="Calibri" w:hAnsi="Garamond" w:cs="Calibri Light"/>
              </w:rPr>
              <w:t>Cavezzali</w:t>
            </w:r>
            <w:proofErr w:type="spellEnd"/>
            <w:r w:rsidRPr="007142C5">
              <w:rPr>
                <w:rFonts w:ascii="Garamond" w:eastAsia="Calibri" w:hAnsi="Garamond" w:cs="Calibri Light"/>
              </w:rPr>
              <w:t xml:space="preserve"> </w:t>
            </w:r>
          </w:p>
        </w:tc>
        <w:tc>
          <w:tcPr>
            <w:tcW w:w="1417" w:type="dxa"/>
            <w:shd w:val="clear" w:color="auto" w:fill="auto"/>
            <w:vAlign w:val="center"/>
          </w:tcPr>
          <w:p w:rsidR="00FD6E40" w:rsidRPr="007142C5" w:rsidRDefault="00FD6E40" w:rsidP="009B1FCB">
            <w:pPr>
              <w:spacing w:after="0"/>
              <w:jc w:val="center"/>
              <w:rPr>
                <w:rFonts w:ascii="Garamond" w:eastAsia="Calibri" w:hAnsi="Garamond" w:cs="Calibri Light"/>
                <w:sz w:val="24"/>
                <w:szCs w:val="24"/>
              </w:rPr>
            </w:pPr>
            <w:r w:rsidRPr="007142C5">
              <w:rPr>
                <w:rFonts w:ascii="Garamond" w:eastAsia="Calibri" w:hAnsi="Garamond" w:cs="Calibri Light"/>
                <w:sz w:val="24"/>
                <w:szCs w:val="24"/>
              </w:rPr>
              <w:t>035261251</w:t>
            </w:r>
          </w:p>
        </w:tc>
        <w:tc>
          <w:tcPr>
            <w:tcW w:w="2978" w:type="dxa"/>
            <w:shd w:val="clear" w:color="auto" w:fill="auto"/>
            <w:vAlign w:val="center"/>
          </w:tcPr>
          <w:p w:rsidR="00FD6E40" w:rsidRPr="007142C5" w:rsidRDefault="00FD6E40" w:rsidP="009B1FCB">
            <w:pPr>
              <w:spacing w:after="0"/>
              <w:jc w:val="center"/>
              <w:rPr>
                <w:rFonts w:ascii="Garamond" w:eastAsia="Calibri" w:hAnsi="Garamond" w:cs="Calibri Light"/>
                <w:sz w:val="24"/>
                <w:szCs w:val="24"/>
              </w:rPr>
            </w:pPr>
            <w:r w:rsidRPr="007142C5">
              <w:rPr>
                <w:rFonts w:ascii="Garamond" w:eastAsia="Calibri" w:hAnsi="Garamond" w:cs="Calibri Light"/>
                <w:sz w:val="24"/>
                <w:szCs w:val="24"/>
              </w:rPr>
              <w:t>dirigente@icimille.edu.it</w:t>
            </w:r>
          </w:p>
        </w:tc>
      </w:tr>
      <w:tr w:rsidR="00FD6E40" w:rsidRPr="007142C5" w:rsidTr="00BB0C85">
        <w:tc>
          <w:tcPr>
            <w:tcW w:w="1702" w:type="dxa"/>
            <w:vMerge/>
            <w:shd w:val="clear" w:color="auto" w:fill="auto"/>
            <w:vAlign w:val="center"/>
          </w:tcPr>
          <w:p w:rsidR="00FD6E40" w:rsidRPr="007142C5" w:rsidRDefault="00FD6E40" w:rsidP="009B1FCB">
            <w:pPr>
              <w:spacing w:after="0"/>
              <w:rPr>
                <w:rFonts w:ascii="Garamond" w:eastAsia="Calibri" w:hAnsi="Garamond" w:cs="Calibri Light"/>
                <w:caps/>
                <w:sz w:val="24"/>
                <w:szCs w:val="24"/>
              </w:rPr>
            </w:pPr>
          </w:p>
        </w:tc>
        <w:tc>
          <w:tcPr>
            <w:tcW w:w="4253" w:type="dxa"/>
            <w:shd w:val="clear" w:color="auto" w:fill="auto"/>
            <w:vAlign w:val="center"/>
          </w:tcPr>
          <w:p w:rsidR="00FD6E40" w:rsidRPr="007142C5" w:rsidRDefault="00FD6E40" w:rsidP="009B1FCB">
            <w:pPr>
              <w:spacing w:after="0"/>
              <w:rPr>
                <w:rFonts w:ascii="Garamond" w:eastAsia="Calibri" w:hAnsi="Garamond" w:cs="Calibri Light"/>
                <w:b/>
              </w:rPr>
            </w:pPr>
            <w:r w:rsidRPr="007142C5">
              <w:rPr>
                <w:rFonts w:ascii="Garamond" w:eastAsia="Calibri" w:hAnsi="Garamond" w:cs="Calibri Light"/>
                <w:b/>
              </w:rPr>
              <w:t>IC DA ROSCIATE</w:t>
            </w:r>
          </w:p>
          <w:p w:rsidR="00FD6E40" w:rsidRPr="007142C5" w:rsidRDefault="00FD6E40" w:rsidP="009B1FCB">
            <w:pPr>
              <w:spacing w:after="0"/>
              <w:rPr>
                <w:rFonts w:ascii="Garamond" w:eastAsia="Calibri" w:hAnsi="Garamond" w:cs="Calibri Light"/>
                <w:b/>
              </w:rPr>
            </w:pPr>
            <w:r w:rsidRPr="007142C5">
              <w:rPr>
                <w:rFonts w:ascii="Garamond" w:eastAsia="Calibri" w:hAnsi="Garamond" w:cs="Calibri Light"/>
              </w:rPr>
              <w:t xml:space="preserve">Via </w:t>
            </w:r>
            <w:proofErr w:type="spellStart"/>
            <w:r w:rsidRPr="007142C5">
              <w:rPr>
                <w:rFonts w:ascii="Garamond" w:eastAsia="Calibri" w:hAnsi="Garamond" w:cs="Calibri Light"/>
              </w:rPr>
              <w:t>Codussi</w:t>
            </w:r>
            <w:proofErr w:type="spellEnd"/>
            <w:r w:rsidRPr="007142C5">
              <w:rPr>
                <w:rFonts w:ascii="Garamond" w:eastAsia="Calibri" w:hAnsi="Garamond" w:cs="Calibri Light"/>
              </w:rPr>
              <w:t>, 5 – 24124,</w:t>
            </w:r>
            <w:r w:rsidRPr="007142C5">
              <w:rPr>
                <w:rFonts w:ascii="Garamond" w:eastAsia="Calibri" w:hAnsi="Garamond" w:cs="Calibri Light"/>
                <w:b/>
              </w:rPr>
              <w:t xml:space="preserve"> BERGAMO</w:t>
            </w:r>
          </w:p>
          <w:p w:rsidR="00FD6E40" w:rsidRPr="007142C5" w:rsidRDefault="00FD6E40" w:rsidP="009B1FCB">
            <w:pPr>
              <w:spacing w:after="0"/>
              <w:rPr>
                <w:rFonts w:ascii="Garamond" w:eastAsia="Calibri" w:hAnsi="Garamond" w:cs="Calibri Light"/>
              </w:rPr>
            </w:pPr>
            <w:r w:rsidRPr="007142C5">
              <w:rPr>
                <w:rFonts w:ascii="Garamond" w:eastAsia="Calibri" w:hAnsi="Garamond" w:cs="Calibri Light"/>
                <w:b/>
              </w:rPr>
              <w:t xml:space="preserve">Dirigente: </w:t>
            </w:r>
            <w:r w:rsidRPr="007142C5">
              <w:rPr>
                <w:rFonts w:ascii="Garamond" w:eastAsia="Calibri" w:hAnsi="Garamond" w:cs="Calibri Light"/>
              </w:rPr>
              <w:t>Grasselli Gianbattista</w:t>
            </w:r>
          </w:p>
          <w:p w:rsidR="00FD6E40" w:rsidRPr="007142C5" w:rsidRDefault="00FD6E40" w:rsidP="009B1FCB">
            <w:pPr>
              <w:spacing w:after="0"/>
              <w:rPr>
                <w:rFonts w:ascii="Garamond" w:eastAsia="Calibri" w:hAnsi="Garamond" w:cs="Calibri Light"/>
              </w:rPr>
            </w:pPr>
            <w:r w:rsidRPr="007142C5">
              <w:rPr>
                <w:rFonts w:ascii="Garamond" w:eastAsia="Calibri" w:hAnsi="Garamond" w:cs="Calibri Light"/>
              </w:rPr>
              <w:t xml:space="preserve">Primaria </w:t>
            </w:r>
            <w:proofErr w:type="spellStart"/>
            <w:r w:rsidRPr="007142C5">
              <w:rPr>
                <w:rFonts w:ascii="Garamond" w:eastAsia="Calibri" w:hAnsi="Garamond" w:cs="Calibri Light"/>
              </w:rPr>
              <w:t>Ghisleri</w:t>
            </w:r>
            <w:proofErr w:type="spellEnd"/>
            <w:r w:rsidRPr="007142C5">
              <w:rPr>
                <w:rFonts w:ascii="Garamond" w:eastAsia="Calibri" w:hAnsi="Garamond" w:cs="Calibri Light"/>
              </w:rPr>
              <w:t xml:space="preserve"> </w:t>
            </w:r>
          </w:p>
          <w:p w:rsidR="00FD6E40" w:rsidRPr="007142C5" w:rsidRDefault="00FD6E40" w:rsidP="009B1FCB">
            <w:pPr>
              <w:spacing w:after="0"/>
              <w:rPr>
                <w:rFonts w:ascii="Garamond" w:eastAsia="Calibri" w:hAnsi="Garamond" w:cs="Calibri Light"/>
                <w:b/>
              </w:rPr>
            </w:pPr>
            <w:r w:rsidRPr="007142C5">
              <w:rPr>
                <w:rFonts w:ascii="Garamond" w:eastAsia="Calibri" w:hAnsi="Garamond" w:cs="Calibri Light"/>
              </w:rPr>
              <w:t xml:space="preserve">Secondaria </w:t>
            </w:r>
            <w:r w:rsidR="00F54AEE" w:rsidRPr="007142C5">
              <w:rPr>
                <w:rFonts w:ascii="Garamond" w:eastAsia="Calibri" w:hAnsi="Garamond" w:cs="Calibri Light"/>
              </w:rPr>
              <w:t>di 1° grado</w:t>
            </w:r>
            <w:r w:rsidR="0033686A" w:rsidRPr="007142C5">
              <w:rPr>
                <w:rFonts w:ascii="Garamond" w:eastAsia="Calibri" w:hAnsi="Garamond" w:cs="Calibri Light"/>
              </w:rPr>
              <w:t xml:space="preserve"> </w:t>
            </w:r>
            <w:proofErr w:type="spellStart"/>
            <w:r w:rsidRPr="007142C5">
              <w:rPr>
                <w:rFonts w:ascii="Garamond" w:eastAsia="Calibri" w:hAnsi="Garamond" w:cs="Calibri Light"/>
              </w:rPr>
              <w:t>Galgario</w:t>
            </w:r>
            <w:proofErr w:type="spellEnd"/>
            <w:r w:rsidRPr="007142C5">
              <w:rPr>
                <w:rFonts w:ascii="Garamond" w:eastAsia="Calibri" w:hAnsi="Garamond" w:cs="Calibri Light"/>
              </w:rPr>
              <w:t xml:space="preserve"> </w:t>
            </w:r>
          </w:p>
        </w:tc>
        <w:tc>
          <w:tcPr>
            <w:tcW w:w="1417" w:type="dxa"/>
            <w:shd w:val="clear" w:color="auto" w:fill="auto"/>
            <w:vAlign w:val="center"/>
          </w:tcPr>
          <w:p w:rsidR="00FD6E40" w:rsidRPr="007142C5" w:rsidRDefault="00FD6E40" w:rsidP="009B1FCB">
            <w:pPr>
              <w:spacing w:after="0"/>
              <w:jc w:val="right"/>
              <w:rPr>
                <w:rFonts w:ascii="Garamond" w:eastAsia="Calibri" w:hAnsi="Garamond" w:cs="Calibri Light"/>
                <w:sz w:val="24"/>
                <w:szCs w:val="24"/>
              </w:rPr>
            </w:pPr>
            <w:r w:rsidRPr="007142C5">
              <w:rPr>
                <w:rFonts w:ascii="Garamond" w:eastAsia="Calibri" w:hAnsi="Garamond" w:cs="Calibri Light"/>
                <w:sz w:val="24"/>
                <w:szCs w:val="24"/>
              </w:rPr>
              <w:t>035243373</w:t>
            </w:r>
          </w:p>
        </w:tc>
        <w:tc>
          <w:tcPr>
            <w:tcW w:w="2978" w:type="dxa"/>
            <w:shd w:val="clear" w:color="auto" w:fill="auto"/>
            <w:vAlign w:val="center"/>
          </w:tcPr>
          <w:p w:rsidR="00FD6E40" w:rsidRPr="007142C5" w:rsidRDefault="00FD6E40" w:rsidP="009B1FCB">
            <w:pPr>
              <w:spacing w:after="0"/>
              <w:jc w:val="center"/>
              <w:rPr>
                <w:rFonts w:ascii="Garamond" w:eastAsia="Calibri" w:hAnsi="Garamond" w:cs="Calibri Light"/>
                <w:sz w:val="24"/>
                <w:szCs w:val="24"/>
              </w:rPr>
            </w:pPr>
            <w:r w:rsidRPr="007142C5">
              <w:rPr>
                <w:rFonts w:ascii="Garamond" w:eastAsia="Calibri" w:hAnsi="Garamond" w:cs="Calibri Light"/>
                <w:sz w:val="24"/>
                <w:szCs w:val="24"/>
              </w:rPr>
              <w:t>dirigente@icdarosciate.edu.it</w:t>
            </w:r>
          </w:p>
        </w:tc>
      </w:tr>
      <w:tr w:rsidR="00FD6E40" w:rsidRPr="007142C5" w:rsidTr="00BB0C85">
        <w:tc>
          <w:tcPr>
            <w:tcW w:w="1702" w:type="dxa"/>
            <w:vMerge/>
            <w:shd w:val="clear" w:color="auto" w:fill="auto"/>
            <w:vAlign w:val="center"/>
          </w:tcPr>
          <w:p w:rsidR="00FD6E40" w:rsidRPr="007142C5" w:rsidRDefault="00FD6E40" w:rsidP="009B1FCB">
            <w:pPr>
              <w:spacing w:after="0"/>
              <w:rPr>
                <w:rFonts w:ascii="Garamond" w:eastAsia="Calibri" w:hAnsi="Garamond" w:cs="Calibri Light"/>
                <w:caps/>
                <w:sz w:val="24"/>
                <w:szCs w:val="24"/>
              </w:rPr>
            </w:pPr>
          </w:p>
        </w:tc>
        <w:tc>
          <w:tcPr>
            <w:tcW w:w="4253" w:type="dxa"/>
            <w:shd w:val="clear" w:color="auto" w:fill="auto"/>
            <w:vAlign w:val="center"/>
          </w:tcPr>
          <w:p w:rsidR="00FD6E40" w:rsidRPr="007142C5" w:rsidRDefault="00FD6E40" w:rsidP="009B1FCB">
            <w:pPr>
              <w:spacing w:after="0"/>
              <w:rPr>
                <w:rFonts w:ascii="Garamond" w:eastAsia="Calibri" w:hAnsi="Garamond" w:cs="Calibri Light"/>
                <w:b/>
              </w:rPr>
            </w:pPr>
            <w:r w:rsidRPr="007142C5">
              <w:rPr>
                <w:rFonts w:ascii="Garamond" w:eastAsia="Calibri" w:hAnsi="Garamond" w:cs="Calibri Light"/>
                <w:b/>
              </w:rPr>
              <w:t>IC PETTENI</w:t>
            </w:r>
          </w:p>
          <w:p w:rsidR="00FD6E40" w:rsidRPr="007142C5" w:rsidRDefault="00FD6E40" w:rsidP="009B1FCB">
            <w:pPr>
              <w:spacing w:after="0"/>
              <w:rPr>
                <w:rFonts w:ascii="Garamond" w:eastAsia="Calibri" w:hAnsi="Garamond" w:cs="Calibri Light"/>
                <w:b/>
              </w:rPr>
            </w:pPr>
            <w:r w:rsidRPr="007142C5">
              <w:rPr>
                <w:rFonts w:ascii="Garamond" w:eastAsia="Calibri" w:hAnsi="Garamond" w:cs="Calibri Light"/>
              </w:rPr>
              <w:t xml:space="preserve">Via Buratti, 2 – 24124, </w:t>
            </w:r>
            <w:r w:rsidRPr="007142C5">
              <w:rPr>
                <w:rFonts w:ascii="Garamond" w:eastAsia="Calibri" w:hAnsi="Garamond" w:cs="Calibri Light"/>
                <w:b/>
              </w:rPr>
              <w:t>BERGAMO</w:t>
            </w:r>
          </w:p>
          <w:p w:rsidR="00FD6E40" w:rsidRPr="007142C5" w:rsidRDefault="00FD6E40" w:rsidP="009B1FCB">
            <w:pPr>
              <w:spacing w:after="0"/>
              <w:rPr>
                <w:rFonts w:ascii="Garamond" w:eastAsia="Calibri" w:hAnsi="Garamond" w:cs="Calibri Light"/>
                <w:b/>
              </w:rPr>
            </w:pPr>
            <w:r w:rsidRPr="007142C5">
              <w:rPr>
                <w:rFonts w:ascii="Garamond" w:eastAsia="Calibri" w:hAnsi="Garamond" w:cs="Calibri Light"/>
                <w:b/>
              </w:rPr>
              <w:t xml:space="preserve">Dirigente: </w:t>
            </w:r>
            <w:proofErr w:type="spellStart"/>
            <w:r w:rsidRPr="007142C5">
              <w:rPr>
                <w:rFonts w:ascii="Garamond" w:eastAsia="Calibri" w:hAnsi="Garamond" w:cs="Calibri Light"/>
              </w:rPr>
              <w:t>Feroldi</w:t>
            </w:r>
            <w:proofErr w:type="spellEnd"/>
            <w:r w:rsidRPr="007142C5">
              <w:rPr>
                <w:rFonts w:ascii="Garamond" w:eastAsia="Calibri" w:hAnsi="Garamond" w:cs="Calibri Light"/>
              </w:rPr>
              <w:t xml:space="preserve"> Alessandra</w:t>
            </w:r>
          </w:p>
          <w:p w:rsidR="00FD6E40" w:rsidRPr="007142C5" w:rsidRDefault="00FD6E40" w:rsidP="009B1FCB">
            <w:pPr>
              <w:spacing w:after="0"/>
              <w:rPr>
                <w:rFonts w:ascii="Garamond" w:eastAsia="Calibri" w:hAnsi="Garamond" w:cs="Calibri Light"/>
              </w:rPr>
            </w:pPr>
            <w:r w:rsidRPr="007142C5">
              <w:rPr>
                <w:rFonts w:ascii="Garamond" w:eastAsia="Calibri" w:hAnsi="Garamond" w:cs="Calibri Light"/>
              </w:rPr>
              <w:t>Primaria Giovanni Pascoli</w:t>
            </w:r>
          </w:p>
        </w:tc>
        <w:tc>
          <w:tcPr>
            <w:tcW w:w="1417" w:type="dxa"/>
            <w:shd w:val="clear" w:color="auto" w:fill="auto"/>
            <w:vAlign w:val="center"/>
          </w:tcPr>
          <w:p w:rsidR="00FD6E40" w:rsidRPr="007142C5" w:rsidRDefault="00FD6E40" w:rsidP="009B1FCB">
            <w:pPr>
              <w:spacing w:after="0"/>
              <w:jc w:val="right"/>
              <w:rPr>
                <w:rFonts w:ascii="Garamond" w:eastAsia="Calibri" w:hAnsi="Garamond" w:cs="Calibri Light"/>
                <w:sz w:val="24"/>
                <w:szCs w:val="24"/>
              </w:rPr>
            </w:pPr>
            <w:r w:rsidRPr="007142C5">
              <w:rPr>
                <w:rFonts w:ascii="Garamond" w:eastAsia="Calibri" w:hAnsi="Garamond" w:cs="Calibri Light"/>
                <w:sz w:val="24"/>
                <w:szCs w:val="24"/>
              </w:rPr>
              <w:t>035342094</w:t>
            </w:r>
          </w:p>
        </w:tc>
        <w:tc>
          <w:tcPr>
            <w:tcW w:w="2978" w:type="dxa"/>
            <w:shd w:val="clear" w:color="auto" w:fill="auto"/>
            <w:vAlign w:val="center"/>
          </w:tcPr>
          <w:p w:rsidR="00FD6E40" w:rsidRPr="007142C5" w:rsidRDefault="00FD6E40" w:rsidP="009B1FCB">
            <w:pPr>
              <w:spacing w:after="0"/>
              <w:jc w:val="center"/>
              <w:rPr>
                <w:rFonts w:ascii="Garamond" w:eastAsia="Calibri" w:hAnsi="Garamond" w:cs="Calibri Light"/>
                <w:sz w:val="24"/>
                <w:szCs w:val="24"/>
              </w:rPr>
            </w:pPr>
            <w:r w:rsidRPr="007142C5">
              <w:rPr>
                <w:rFonts w:ascii="Garamond" w:eastAsia="Calibri" w:hAnsi="Garamond" w:cs="Calibri Light"/>
                <w:sz w:val="24"/>
                <w:szCs w:val="24"/>
              </w:rPr>
              <w:t>bgic81600a@istruzione.it</w:t>
            </w:r>
          </w:p>
        </w:tc>
      </w:tr>
      <w:tr w:rsidR="00FD6E40" w:rsidRPr="007142C5" w:rsidTr="00BB0C85">
        <w:tc>
          <w:tcPr>
            <w:tcW w:w="1702" w:type="dxa"/>
            <w:vMerge/>
            <w:shd w:val="clear" w:color="auto" w:fill="auto"/>
            <w:vAlign w:val="center"/>
          </w:tcPr>
          <w:p w:rsidR="00FD6E40" w:rsidRPr="007142C5" w:rsidRDefault="00FD6E40" w:rsidP="009B1FCB">
            <w:pPr>
              <w:spacing w:after="0"/>
              <w:rPr>
                <w:rFonts w:ascii="Garamond" w:eastAsia="Calibri" w:hAnsi="Garamond" w:cs="Calibri Light"/>
                <w:caps/>
                <w:sz w:val="24"/>
                <w:szCs w:val="24"/>
              </w:rPr>
            </w:pPr>
          </w:p>
        </w:tc>
        <w:tc>
          <w:tcPr>
            <w:tcW w:w="4253" w:type="dxa"/>
            <w:shd w:val="clear" w:color="auto" w:fill="auto"/>
            <w:vAlign w:val="center"/>
          </w:tcPr>
          <w:p w:rsidR="00FD6E40" w:rsidRPr="007142C5" w:rsidRDefault="00FD6E40" w:rsidP="009B1FCB">
            <w:pPr>
              <w:spacing w:after="0"/>
              <w:rPr>
                <w:rFonts w:ascii="Garamond" w:eastAsia="Calibri" w:hAnsi="Garamond" w:cs="Calibri Light"/>
                <w:b/>
              </w:rPr>
            </w:pPr>
            <w:r w:rsidRPr="007142C5">
              <w:rPr>
                <w:rFonts w:ascii="Garamond" w:eastAsia="Calibri" w:hAnsi="Garamond" w:cs="Calibri Light"/>
                <w:b/>
              </w:rPr>
              <w:t>IC DE AMICIS</w:t>
            </w:r>
          </w:p>
          <w:p w:rsidR="00FD6E40" w:rsidRPr="007142C5" w:rsidRDefault="00FD6E40" w:rsidP="009B1FCB">
            <w:pPr>
              <w:spacing w:after="0"/>
              <w:rPr>
                <w:rFonts w:ascii="Garamond" w:eastAsia="Calibri" w:hAnsi="Garamond" w:cs="Calibri Light"/>
                <w:b/>
              </w:rPr>
            </w:pPr>
            <w:r w:rsidRPr="007142C5">
              <w:rPr>
                <w:rFonts w:ascii="Garamond" w:eastAsia="Calibri" w:hAnsi="Garamond" w:cs="Calibri Light"/>
              </w:rPr>
              <w:t>Via Delle Tofane, 1 – 24125,</w:t>
            </w:r>
            <w:r w:rsidRPr="007142C5">
              <w:rPr>
                <w:rFonts w:ascii="Garamond" w:eastAsia="Calibri" w:hAnsi="Garamond" w:cs="Calibri Light"/>
                <w:b/>
              </w:rPr>
              <w:t xml:space="preserve"> BERGAMO</w:t>
            </w:r>
          </w:p>
          <w:p w:rsidR="00FD6E40" w:rsidRPr="007142C5" w:rsidRDefault="00FD6E40" w:rsidP="009B1FCB">
            <w:pPr>
              <w:spacing w:after="0"/>
              <w:rPr>
                <w:rFonts w:ascii="Garamond" w:eastAsia="Calibri" w:hAnsi="Garamond" w:cs="Calibri Light"/>
              </w:rPr>
            </w:pPr>
            <w:r w:rsidRPr="007142C5">
              <w:rPr>
                <w:rFonts w:ascii="Garamond" w:eastAsia="Calibri" w:hAnsi="Garamond" w:cs="Calibri Light"/>
                <w:b/>
              </w:rPr>
              <w:t>Dirigente:</w:t>
            </w:r>
            <w:r w:rsidRPr="007142C5">
              <w:rPr>
                <w:rFonts w:ascii="Garamond" w:eastAsia="Calibri" w:hAnsi="Garamond" w:cs="Calibri Light"/>
              </w:rPr>
              <w:t xml:space="preserve"> Maddalena </w:t>
            </w:r>
            <w:proofErr w:type="spellStart"/>
            <w:r w:rsidRPr="007142C5">
              <w:rPr>
                <w:rFonts w:ascii="Garamond" w:eastAsia="Calibri" w:hAnsi="Garamond" w:cs="Calibri Light"/>
              </w:rPr>
              <w:t>Dasdia</w:t>
            </w:r>
            <w:proofErr w:type="spellEnd"/>
          </w:p>
          <w:p w:rsidR="00FD6E40" w:rsidRPr="007142C5" w:rsidRDefault="00FD6E40" w:rsidP="009B1FCB">
            <w:pPr>
              <w:spacing w:after="0"/>
              <w:rPr>
                <w:rFonts w:ascii="Garamond" w:eastAsia="Calibri" w:hAnsi="Garamond" w:cs="Calibri Light"/>
              </w:rPr>
            </w:pPr>
            <w:r w:rsidRPr="007142C5">
              <w:rPr>
                <w:rFonts w:ascii="Garamond" w:eastAsia="Calibri" w:hAnsi="Garamond" w:cs="Calibri Light"/>
              </w:rPr>
              <w:t>Primaria De Amicis</w:t>
            </w:r>
          </w:p>
          <w:p w:rsidR="00FD6E40" w:rsidRPr="007142C5" w:rsidRDefault="00FD6E40" w:rsidP="009B1FCB">
            <w:pPr>
              <w:spacing w:after="0"/>
              <w:rPr>
                <w:rFonts w:ascii="Garamond" w:eastAsia="Calibri" w:hAnsi="Garamond" w:cs="Calibri Light"/>
              </w:rPr>
            </w:pPr>
            <w:r w:rsidRPr="007142C5">
              <w:rPr>
                <w:rFonts w:ascii="Garamond" w:eastAsia="Calibri" w:hAnsi="Garamond" w:cs="Calibri Light"/>
              </w:rPr>
              <w:t xml:space="preserve">Secondaria </w:t>
            </w:r>
            <w:r w:rsidR="00F54AEE" w:rsidRPr="007142C5">
              <w:rPr>
                <w:rFonts w:ascii="Garamond" w:eastAsia="Calibri" w:hAnsi="Garamond" w:cs="Calibri Light"/>
              </w:rPr>
              <w:t xml:space="preserve">di 1° grado </w:t>
            </w:r>
            <w:proofErr w:type="spellStart"/>
            <w:r w:rsidRPr="007142C5">
              <w:rPr>
                <w:rFonts w:ascii="Garamond" w:eastAsia="Calibri" w:hAnsi="Garamond" w:cs="Calibri Light"/>
              </w:rPr>
              <w:t>Succ</w:t>
            </w:r>
            <w:proofErr w:type="spellEnd"/>
            <w:r w:rsidRPr="007142C5">
              <w:rPr>
                <w:rFonts w:ascii="Garamond" w:eastAsia="Calibri" w:hAnsi="Garamond" w:cs="Calibri Light"/>
              </w:rPr>
              <w:t xml:space="preserve">. </w:t>
            </w:r>
            <w:proofErr w:type="spellStart"/>
            <w:r w:rsidRPr="007142C5">
              <w:rPr>
                <w:rFonts w:ascii="Garamond" w:eastAsia="Calibri" w:hAnsi="Garamond" w:cs="Calibri Light"/>
              </w:rPr>
              <w:t>Corridoni</w:t>
            </w:r>
            <w:proofErr w:type="spellEnd"/>
            <w:r w:rsidRPr="007142C5">
              <w:rPr>
                <w:rFonts w:ascii="Garamond" w:eastAsia="Calibri" w:hAnsi="Garamond" w:cs="Calibri Light"/>
              </w:rPr>
              <w:t xml:space="preserve"> </w:t>
            </w:r>
          </w:p>
        </w:tc>
        <w:tc>
          <w:tcPr>
            <w:tcW w:w="1417" w:type="dxa"/>
            <w:shd w:val="clear" w:color="auto" w:fill="auto"/>
            <w:vAlign w:val="center"/>
          </w:tcPr>
          <w:p w:rsidR="00FD6E40" w:rsidRPr="007142C5" w:rsidRDefault="00FD6E40" w:rsidP="009B1FCB">
            <w:pPr>
              <w:spacing w:after="0"/>
              <w:jc w:val="right"/>
              <w:rPr>
                <w:rFonts w:ascii="Garamond" w:eastAsia="Calibri" w:hAnsi="Garamond" w:cs="Calibri Light"/>
                <w:sz w:val="24"/>
                <w:szCs w:val="24"/>
              </w:rPr>
            </w:pPr>
            <w:r w:rsidRPr="007142C5">
              <w:rPr>
                <w:rFonts w:ascii="Garamond" w:eastAsia="Calibri" w:hAnsi="Garamond" w:cs="Calibri Light"/>
                <w:sz w:val="24"/>
                <w:szCs w:val="24"/>
              </w:rPr>
              <w:t>035294148</w:t>
            </w:r>
          </w:p>
        </w:tc>
        <w:tc>
          <w:tcPr>
            <w:tcW w:w="2978" w:type="dxa"/>
            <w:shd w:val="clear" w:color="auto" w:fill="auto"/>
            <w:vAlign w:val="center"/>
          </w:tcPr>
          <w:p w:rsidR="00FD6E40" w:rsidRPr="007142C5" w:rsidRDefault="00FD6E40" w:rsidP="009B1FCB">
            <w:pPr>
              <w:spacing w:after="0"/>
              <w:jc w:val="center"/>
              <w:rPr>
                <w:rFonts w:ascii="Garamond" w:eastAsia="Calibri" w:hAnsi="Garamond" w:cs="Calibri Light"/>
                <w:sz w:val="24"/>
                <w:szCs w:val="24"/>
              </w:rPr>
            </w:pPr>
            <w:r w:rsidRPr="007142C5">
              <w:rPr>
                <w:rFonts w:ascii="Garamond" w:eastAsia="Calibri" w:hAnsi="Garamond" w:cs="Calibri Light"/>
                <w:sz w:val="24"/>
                <w:szCs w:val="24"/>
              </w:rPr>
              <w:t>dirigente@icdeamicisbergamo.edu.it</w:t>
            </w:r>
          </w:p>
        </w:tc>
      </w:tr>
      <w:tr w:rsidR="00FD6E40" w:rsidRPr="007142C5" w:rsidTr="00BB0C85">
        <w:tc>
          <w:tcPr>
            <w:tcW w:w="1702" w:type="dxa"/>
            <w:vMerge/>
            <w:shd w:val="clear" w:color="auto" w:fill="auto"/>
            <w:vAlign w:val="center"/>
          </w:tcPr>
          <w:p w:rsidR="00FD6E40" w:rsidRPr="007142C5" w:rsidRDefault="00FD6E40" w:rsidP="009B1FCB">
            <w:pPr>
              <w:spacing w:after="0"/>
              <w:rPr>
                <w:rFonts w:ascii="Garamond" w:eastAsia="Calibri" w:hAnsi="Garamond" w:cs="Calibri Light"/>
                <w:caps/>
                <w:sz w:val="24"/>
                <w:szCs w:val="24"/>
              </w:rPr>
            </w:pPr>
          </w:p>
        </w:tc>
        <w:tc>
          <w:tcPr>
            <w:tcW w:w="4253" w:type="dxa"/>
            <w:shd w:val="clear" w:color="auto" w:fill="auto"/>
            <w:vAlign w:val="center"/>
          </w:tcPr>
          <w:p w:rsidR="00FD6E40" w:rsidRPr="007142C5" w:rsidRDefault="00FD6E40" w:rsidP="009B1FCB">
            <w:pPr>
              <w:spacing w:after="0"/>
              <w:rPr>
                <w:rFonts w:ascii="Garamond" w:eastAsia="Calibri" w:hAnsi="Garamond" w:cs="Calibri Light"/>
                <w:b/>
              </w:rPr>
            </w:pPr>
            <w:r w:rsidRPr="007142C5">
              <w:rPr>
                <w:rFonts w:ascii="Garamond" w:eastAsia="Calibri" w:hAnsi="Garamond" w:cs="Calibri Light"/>
                <w:b/>
              </w:rPr>
              <w:t>IC MUZIO</w:t>
            </w:r>
          </w:p>
          <w:p w:rsidR="00075DD0" w:rsidRPr="007142C5" w:rsidRDefault="005E18ED" w:rsidP="009B1FCB">
            <w:pPr>
              <w:spacing w:after="0"/>
              <w:rPr>
                <w:rFonts w:ascii="Garamond" w:eastAsia="Calibri" w:hAnsi="Garamond" w:cs="Calibri Light"/>
                <w:b/>
              </w:rPr>
            </w:pPr>
            <w:r w:rsidRPr="007142C5">
              <w:rPr>
                <w:rFonts w:ascii="Garamond" w:eastAsia="Calibri" w:hAnsi="Garamond" w:cs="Calibri Light"/>
              </w:rPr>
              <w:t>Via S. Pietro ai Campi, 1 – 24126</w:t>
            </w:r>
            <w:r w:rsidRPr="007142C5">
              <w:rPr>
                <w:rFonts w:ascii="Garamond" w:eastAsia="Calibri" w:hAnsi="Garamond" w:cs="Calibri Light"/>
                <w:b/>
              </w:rPr>
              <w:t>, BERGAMO</w:t>
            </w:r>
          </w:p>
          <w:p w:rsidR="005E18ED" w:rsidRPr="007142C5" w:rsidRDefault="005E18ED" w:rsidP="009B1FCB">
            <w:pPr>
              <w:spacing w:after="0"/>
              <w:rPr>
                <w:rFonts w:ascii="Garamond" w:eastAsia="Calibri" w:hAnsi="Garamond" w:cs="Calibri Light"/>
              </w:rPr>
            </w:pPr>
            <w:r w:rsidRPr="007142C5">
              <w:rPr>
                <w:rFonts w:ascii="Garamond" w:eastAsia="Calibri" w:hAnsi="Garamond" w:cs="Calibri Light"/>
                <w:b/>
              </w:rPr>
              <w:t xml:space="preserve">Dirigente scolastico reggente: </w:t>
            </w:r>
            <w:proofErr w:type="spellStart"/>
            <w:r w:rsidRPr="007142C5">
              <w:rPr>
                <w:rFonts w:ascii="Garamond" w:eastAsia="Calibri" w:hAnsi="Garamond" w:cs="Calibri Light"/>
              </w:rPr>
              <w:t>Claris</w:t>
            </w:r>
            <w:proofErr w:type="spellEnd"/>
            <w:r w:rsidRPr="007142C5">
              <w:rPr>
                <w:rFonts w:ascii="Garamond" w:eastAsia="Calibri" w:hAnsi="Garamond" w:cs="Calibri Light"/>
              </w:rPr>
              <w:t xml:space="preserve"> Sonia</w:t>
            </w:r>
          </w:p>
          <w:p w:rsidR="009B3D14" w:rsidRPr="007142C5" w:rsidRDefault="009B3D14" w:rsidP="009B1FCB">
            <w:pPr>
              <w:spacing w:after="0"/>
              <w:rPr>
                <w:rFonts w:ascii="Garamond" w:eastAsia="Calibri" w:hAnsi="Garamond" w:cs="Calibri Light"/>
              </w:rPr>
            </w:pPr>
            <w:r w:rsidRPr="007142C5">
              <w:rPr>
                <w:rFonts w:ascii="Garamond" w:eastAsia="Calibri" w:hAnsi="Garamond" w:cs="Calibri Light"/>
              </w:rPr>
              <w:t>Scuola dell'Infanzia di Grumello del Piano</w:t>
            </w:r>
          </w:p>
          <w:p w:rsidR="00AC0F8C" w:rsidRPr="007142C5" w:rsidRDefault="00A535EE" w:rsidP="009B1FCB">
            <w:pPr>
              <w:spacing w:after="0"/>
              <w:rPr>
                <w:rFonts w:ascii="Garamond" w:eastAsia="Calibri" w:hAnsi="Garamond" w:cs="Calibri Light"/>
              </w:rPr>
            </w:pPr>
            <w:r w:rsidRPr="007142C5">
              <w:rPr>
                <w:rFonts w:ascii="Garamond" w:eastAsia="Calibri" w:hAnsi="Garamond" w:cs="Calibri Light"/>
              </w:rPr>
              <w:t>Scuola Secondaria di 1°g. "Muzio" (Colognola)</w:t>
            </w:r>
          </w:p>
        </w:tc>
        <w:tc>
          <w:tcPr>
            <w:tcW w:w="1417" w:type="dxa"/>
            <w:shd w:val="clear" w:color="auto" w:fill="auto"/>
            <w:vAlign w:val="center"/>
          </w:tcPr>
          <w:p w:rsidR="00FD6E40" w:rsidRPr="007142C5" w:rsidRDefault="00CC2778" w:rsidP="009B1FCB">
            <w:pPr>
              <w:spacing w:after="0"/>
              <w:jc w:val="right"/>
              <w:rPr>
                <w:rFonts w:ascii="Garamond" w:eastAsia="Calibri" w:hAnsi="Garamond" w:cs="Calibri Light"/>
                <w:sz w:val="24"/>
                <w:szCs w:val="24"/>
              </w:rPr>
            </w:pPr>
            <w:r w:rsidRPr="007142C5">
              <w:rPr>
                <w:rFonts w:ascii="Garamond" w:eastAsia="Calibri" w:hAnsi="Garamond" w:cs="Calibri Light"/>
                <w:bCs/>
                <w:sz w:val="24"/>
                <w:szCs w:val="24"/>
              </w:rPr>
              <w:t>035316754</w:t>
            </w:r>
          </w:p>
        </w:tc>
        <w:tc>
          <w:tcPr>
            <w:tcW w:w="2978" w:type="dxa"/>
            <w:shd w:val="clear" w:color="auto" w:fill="auto"/>
            <w:vAlign w:val="center"/>
          </w:tcPr>
          <w:p w:rsidR="00FD6E40" w:rsidRPr="007142C5" w:rsidRDefault="00CC2778" w:rsidP="009B1FCB">
            <w:pPr>
              <w:spacing w:after="0"/>
              <w:jc w:val="center"/>
              <w:rPr>
                <w:rFonts w:ascii="Garamond" w:eastAsia="Calibri" w:hAnsi="Garamond" w:cs="Calibri Light"/>
                <w:sz w:val="24"/>
                <w:szCs w:val="24"/>
              </w:rPr>
            </w:pPr>
            <w:r w:rsidRPr="007142C5">
              <w:rPr>
                <w:rFonts w:ascii="Garamond" w:eastAsia="Calibri" w:hAnsi="Garamond" w:cs="Calibri Light"/>
                <w:sz w:val="24"/>
                <w:szCs w:val="24"/>
              </w:rPr>
              <w:t>dirigente@icmuzio.edu.it</w:t>
            </w:r>
          </w:p>
        </w:tc>
      </w:tr>
      <w:tr w:rsidR="00FD6E40" w:rsidRPr="007142C5" w:rsidTr="00BB0C85">
        <w:tc>
          <w:tcPr>
            <w:tcW w:w="1702" w:type="dxa"/>
            <w:vMerge/>
            <w:shd w:val="clear" w:color="auto" w:fill="auto"/>
            <w:vAlign w:val="center"/>
          </w:tcPr>
          <w:p w:rsidR="00FD6E40" w:rsidRPr="007142C5" w:rsidRDefault="00FD6E40" w:rsidP="009B1FCB">
            <w:pPr>
              <w:spacing w:after="0"/>
              <w:rPr>
                <w:rFonts w:ascii="Garamond" w:eastAsia="Calibri" w:hAnsi="Garamond" w:cs="Calibri Light"/>
                <w:caps/>
                <w:sz w:val="24"/>
                <w:szCs w:val="24"/>
              </w:rPr>
            </w:pPr>
          </w:p>
        </w:tc>
        <w:tc>
          <w:tcPr>
            <w:tcW w:w="4253" w:type="dxa"/>
            <w:shd w:val="clear" w:color="auto" w:fill="auto"/>
            <w:vAlign w:val="center"/>
          </w:tcPr>
          <w:p w:rsidR="00FD6E40" w:rsidRDefault="009B3FB2" w:rsidP="008875A2">
            <w:pPr>
              <w:spacing w:after="0"/>
              <w:rPr>
                <w:rFonts w:ascii="Garamond" w:eastAsia="Calibri" w:hAnsi="Garamond" w:cs="Calibri Light"/>
                <w:b/>
              </w:rPr>
            </w:pPr>
            <w:r w:rsidRPr="007142C5">
              <w:rPr>
                <w:rFonts w:ascii="Garamond" w:eastAsia="Calibri" w:hAnsi="Garamond" w:cs="Calibri Light"/>
                <w:b/>
              </w:rPr>
              <w:t>Nido comunale Loreto</w:t>
            </w:r>
          </w:p>
          <w:p w:rsidR="0088213C" w:rsidRPr="007142C5" w:rsidRDefault="0088213C" w:rsidP="00A16135">
            <w:pPr>
              <w:pStyle w:val="Titolo1"/>
              <w:numPr>
                <w:ilvl w:val="0"/>
                <w:numId w:val="0"/>
              </w:numPr>
              <w:spacing w:before="0"/>
              <w:rPr>
                <w:rFonts w:ascii="Garamond" w:eastAsia="Calibri" w:hAnsi="Garamond" w:cs="Calibri Light"/>
                <w:b/>
              </w:rPr>
            </w:pPr>
            <w:r w:rsidRPr="008875A2">
              <w:rPr>
                <w:rFonts w:ascii="Garamond" w:eastAsia="Calibri" w:hAnsi="Garamond" w:cs="Calibri Light"/>
                <w:b/>
                <w:color w:val="auto"/>
                <w:sz w:val="22"/>
                <w:szCs w:val="22"/>
              </w:rPr>
              <w:t>Dirigente</w:t>
            </w:r>
            <w:r w:rsidR="008875A2">
              <w:rPr>
                <w:rFonts w:ascii="Garamond" w:eastAsia="Calibri" w:hAnsi="Garamond" w:cs="Calibri Light"/>
                <w:b/>
                <w:color w:val="auto"/>
                <w:sz w:val="22"/>
                <w:szCs w:val="22"/>
              </w:rPr>
              <w:t xml:space="preserve">: </w:t>
            </w:r>
            <w:r w:rsidRPr="00A16135">
              <w:rPr>
                <w:rFonts w:ascii="Garamond" w:eastAsia="Calibri" w:hAnsi="Garamond" w:cs="Calibri Light"/>
                <w:color w:val="auto"/>
                <w:sz w:val="22"/>
                <w:szCs w:val="22"/>
              </w:rPr>
              <w:t xml:space="preserve">Gaspare </w:t>
            </w:r>
            <w:proofErr w:type="spellStart"/>
            <w:r w:rsidRPr="00A16135">
              <w:rPr>
                <w:rFonts w:ascii="Garamond" w:eastAsia="Calibri" w:hAnsi="Garamond" w:cs="Calibri Light"/>
                <w:color w:val="auto"/>
                <w:sz w:val="22"/>
                <w:szCs w:val="22"/>
              </w:rPr>
              <w:t>Passanante</w:t>
            </w:r>
            <w:proofErr w:type="spellEnd"/>
            <w:r w:rsidR="00A16135">
              <w:rPr>
                <w:rFonts w:ascii="Garamond" w:eastAsia="Calibri" w:hAnsi="Garamond" w:cs="Calibri Light"/>
                <w:color w:val="auto"/>
                <w:sz w:val="22"/>
                <w:szCs w:val="22"/>
              </w:rPr>
              <w:t xml:space="preserve"> (Comune di Bergamo)</w:t>
            </w:r>
          </w:p>
        </w:tc>
        <w:tc>
          <w:tcPr>
            <w:tcW w:w="1417" w:type="dxa"/>
            <w:shd w:val="clear" w:color="auto" w:fill="auto"/>
            <w:vAlign w:val="center"/>
          </w:tcPr>
          <w:p w:rsidR="00FD6E40" w:rsidRPr="004F66E8" w:rsidRDefault="004F66E8" w:rsidP="009B1FCB">
            <w:pPr>
              <w:spacing w:after="0"/>
              <w:jc w:val="right"/>
              <w:rPr>
                <w:rFonts w:ascii="Garamond" w:eastAsia="Calibri" w:hAnsi="Garamond" w:cs="Calibri Light"/>
                <w:bCs/>
                <w:sz w:val="24"/>
                <w:szCs w:val="24"/>
              </w:rPr>
            </w:pPr>
            <w:r w:rsidRPr="004F66E8">
              <w:rPr>
                <w:rFonts w:ascii="Garamond" w:eastAsia="Calibri" w:hAnsi="Garamond" w:cs="Calibri Light"/>
                <w:bCs/>
                <w:sz w:val="24"/>
                <w:szCs w:val="24"/>
              </w:rPr>
              <w:t>035399689</w:t>
            </w:r>
          </w:p>
        </w:tc>
        <w:tc>
          <w:tcPr>
            <w:tcW w:w="2978" w:type="dxa"/>
            <w:shd w:val="clear" w:color="auto" w:fill="auto"/>
            <w:vAlign w:val="center"/>
          </w:tcPr>
          <w:p w:rsidR="00FD6E40" w:rsidRPr="004F66E8" w:rsidRDefault="00E07B76" w:rsidP="009B1FCB">
            <w:pPr>
              <w:spacing w:after="0"/>
              <w:jc w:val="center"/>
              <w:rPr>
                <w:rFonts w:ascii="Garamond" w:eastAsia="Calibri" w:hAnsi="Garamond" w:cs="Calibri Light"/>
                <w:bCs/>
                <w:sz w:val="24"/>
                <w:szCs w:val="24"/>
              </w:rPr>
            </w:pPr>
            <w:r w:rsidRPr="004F66E8">
              <w:rPr>
                <w:rFonts w:ascii="Garamond" w:eastAsia="Calibri" w:hAnsi="Garamond" w:cs="Calibri Light"/>
                <w:bCs/>
                <w:sz w:val="24"/>
                <w:szCs w:val="24"/>
              </w:rPr>
              <w:t>g.passanante@comune.bg.it</w:t>
            </w:r>
          </w:p>
        </w:tc>
      </w:tr>
      <w:tr w:rsidR="00FD6E40" w:rsidRPr="007142C5" w:rsidTr="00BB0C85">
        <w:tc>
          <w:tcPr>
            <w:tcW w:w="1702" w:type="dxa"/>
            <w:vMerge/>
            <w:shd w:val="clear" w:color="auto" w:fill="auto"/>
            <w:vAlign w:val="center"/>
          </w:tcPr>
          <w:p w:rsidR="00FD6E40" w:rsidRPr="007142C5" w:rsidRDefault="00FD6E40" w:rsidP="009B1FCB">
            <w:pPr>
              <w:spacing w:after="0"/>
              <w:rPr>
                <w:rFonts w:ascii="Garamond" w:eastAsia="Calibri" w:hAnsi="Garamond" w:cs="Calibri Light"/>
                <w:caps/>
                <w:sz w:val="24"/>
                <w:szCs w:val="24"/>
              </w:rPr>
            </w:pPr>
          </w:p>
        </w:tc>
        <w:tc>
          <w:tcPr>
            <w:tcW w:w="4253" w:type="dxa"/>
            <w:shd w:val="clear" w:color="auto" w:fill="auto"/>
            <w:vAlign w:val="center"/>
          </w:tcPr>
          <w:p w:rsidR="00FD6E40" w:rsidRPr="007142C5" w:rsidRDefault="00FD6E40" w:rsidP="009B1FCB">
            <w:pPr>
              <w:spacing w:after="0"/>
              <w:rPr>
                <w:rFonts w:ascii="Garamond" w:eastAsia="Calibri" w:hAnsi="Garamond" w:cs="Calibri Light"/>
                <w:b/>
              </w:rPr>
            </w:pPr>
          </w:p>
        </w:tc>
        <w:tc>
          <w:tcPr>
            <w:tcW w:w="1417" w:type="dxa"/>
            <w:shd w:val="clear" w:color="auto" w:fill="auto"/>
            <w:vAlign w:val="center"/>
          </w:tcPr>
          <w:p w:rsidR="00FD6E40" w:rsidRPr="007142C5" w:rsidRDefault="00FD6E40" w:rsidP="009B1FCB">
            <w:pPr>
              <w:spacing w:after="0"/>
              <w:jc w:val="right"/>
              <w:rPr>
                <w:rFonts w:ascii="Garamond" w:eastAsia="Calibri" w:hAnsi="Garamond" w:cs="Calibri Light"/>
                <w:sz w:val="24"/>
                <w:szCs w:val="24"/>
              </w:rPr>
            </w:pPr>
          </w:p>
        </w:tc>
        <w:tc>
          <w:tcPr>
            <w:tcW w:w="2978" w:type="dxa"/>
            <w:shd w:val="clear" w:color="auto" w:fill="auto"/>
            <w:vAlign w:val="center"/>
          </w:tcPr>
          <w:p w:rsidR="00FD6E40" w:rsidRPr="007142C5" w:rsidRDefault="00FD6E40" w:rsidP="009B1FCB">
            <w:pPr>
              <w:spacing w:after="0"/>
              <w:jc w:val="center"/>
              <w:rPr>
                <w:rFonts w:ascii="Garamond" w:eastAsia="Calibri" w:hAnsi="Garamond" w:cs="Calibri Light"/>
                <w:sz w:val="24"/>
                <w:szCs w:val="24"/>
              </w:rPr>
            </w:pPr>
          </w:p>
        </w:tc>
      </w:tr>
      <w:tr w:rsidR="002B3C5F" w:rsidRPr="007142C5" w:rsidTr="005E18ED">
        <w:trPr>
          <w:trHeight w:val="113"/>
        </w:trPr>
        <w:tc>
          <w:tcPr>
            <w:tcW w:w="10350" w:type="dxa"/>
            <w:gridSpan w:val="4"/>
            <w:shd w:val="clear" w:color="auto" w:fill="auto"/>
            <w:vAlign w:val="center"/>
          </w:tcPr>
          <w:p w:rsidR="002B3C5F" w:rsidRPr="007142C5" w:rsidRDefault="002B3C5F" w:rsidP="009B1FCB">
            <w:pPr>
              <w:spacing w:after="0"/>
              <w:ind w:left="-45"/>
              <w:rPr>
                <w:rFonts w:ascii="Garamond" w:eastAsia="Calibri" w:hAnsi="Garamond" w:cs="Calibri Light"/>
                <w:sz w:val="24"/>
                <w:szCs w:val="24"/>
              </w:rPr>
            </w:pPr>
          </w:p>
        </w:tc>
      </w:tr>
      <w:tr w:rsidR="000459AF" w:rsidRPr="007142C5" w:rsidTr="00BB0C85">
        <w:trPr>
          <w:trHeight w:val="436"/>
        </w:trPr>
        <w:tc>
          <w:tcPr>
            <w:tcW w:w="1702" w:type="dxa"/>
            <w:vMerge w:val="restart"/>
            <w:shd w:val="clear" w:color="auto" w:fill="auto"/>
            <w:vAlign w:val="center"/>
          </w:tcPr>
          <w:p w:rsidR="000459AF" w:rsidRPr="007142C5" w:rsidRDefault="000459AF" w:rsidP="009B1FCB">
            <w:pPr>
              <w:spacing w:after="0"/>
              <w:rPr>
                <w:rFonts w:ascii="Garamond" w:eastAsia="Calibri" w:hAnsi="Garamond" w:cs="Calibri Light"/>
                <w:sz w:val="24"/>
                <w:szCs w:val="24"/>
              </w:rPr>
            </w:pPr>
            <w:r w:rsidRPr="007142C5">
              <w:rPr>
                <w:rFonts w:ascii="Garamond" w:eastAsia="Calibri" w:hAnsi="Garamond" w:cs="Calibri Light"/>
                <w:sz w:val="24"/>
                <w:szCs w:val="24"/>
              </w:rPr>
              <w:t>REFERENTI DEGLI ISTITUTI SCOLASTICI</w:t>
            </w:r>
          </w:p>
        </w:tc>
        <w:tc>
          <w:tcPr>
            <w:tcW w:w="4253" w:type="dxa"/>
            <w:shd w:val="clear" w:color="auto" w:fill="auto"/>
            <w:vAlign w:val="center"/>
          </w:tcPr>
          <w:p w:rsidR="000459AF" w:rsidRPr="007142C5" w:rsidRDefault="000459AF" w:rsidP="009B1FCB">
            <w:pPr>
              <w:spacing w:after="0"/>
              <w:rPr>
                <w:rFonts w:ascii="Garamond" w:eastAsia="Calibri" w:hAnsi="Garamond" w:cs="Calibri Light"/>
                <w:b/>
              </w:rPr>
            </w:pPr>
          </w:p>
        </w:tc>
        <w:tc>
          <w:tcPr>
            <w:tcW w:w="1417" w:type="dxa"/>
            <w:shd w:val="clear" w:color="auto" w:fill="auto"/>
            <w:vAlign w:val="center"/>
          </w:tcPr>
          <w:p w:rsidR="000459AF" w:rsidRPr="007142C5" w:rsidRDefault="000459AF" w:rsidP="009B1FCB">
            <w:pPr>
              <w:rPr>
                <w:rFonts w:ascii="Geneva" w:hAnsi="Geneva"/>
                <w:sz w:val="34"/>
                <w:szCs w:val="34"/>
              </w:rPr>
            </w:pPr>
          </w:p>
        </w:tc>
        <w:tc>
          <w:tcPr>
            <w:tcW w:w="2978" w:type="dxa"/>
            <w:shd w:val="clear" w:color="auto" w:fill="auto"/>
            <w:vAlign w:val="center"/>
          </w:tcPr>
          <w:p w:rsidR="000459AF" w:rsidRPr="007142C5" w:rsidRDefault="000459AF" w:rsidP="009B1FCB">
            <w:pPr>
              <w:spacing w:after="0"/>
              <w:ind w:left="-45"/>
              <w:jc w:val="center"/>
              <w:rPr>
                <w:rFonts w:ascii="Garamond" w:eastAsia="Calibri" w:hAnsi="Garamond" w:cs="Calibri Light"/>
                <w:sz w:val="24"/>
                <w:szCs w:val="24"/>
              </w:rPr>
            </w:pPr>
          </w:p>
        </w:tc>
      </w:tr>
      <w:tr w:rsidR="000459AF" w:rsidRPr="007142C5" w:rsidTr="00BB0C85">
        <w:tc>
          <w:tcPr>
            <w:tcW w:w="1702" w:type="dxa"/>
            <w:vMerge/>
            <w:shd w:val="clear" w:color="auto" w:fill="auto"/>
            <w:vAlign w:val="center"/>
          </w:tcPr>
          <w:p w:rsidR="000459AF" w:rsidRPr="007142C5" w:rsidRDefault="000459AF" w:rsidP="009B1FCB">
            <w:pPr>
              <w:spacing w:after="0"/>
              <w:rPr>
                <w:rFonts w:ascii="Garamond" w:eastAsia="Calibri" w:hAnsi="Garamond" w:cs="Calibri Light"/>
                <w:sz w:val="24"/>
                <w:szCs w:val="24"/>
              </w:rPr>
            </w:pPr>
          </w:p>
        </w:tc>
        <w:tc>
          <w:tcPr>
            <w:tcW w:w="4253" w:type="dxa"/>
            <w:shd w:val="clear" w:color="auto" w:fill="auto"/>
            <w:vAlign w:val="center"/>
          </w:tcPr>
          <w:p w:rsidR="000459AF" w:rsidRPr="007142C5" w:rsidRDefault="000459AF" w:rsidP="009B1FCB">
            <w:pPr>
              <w:spacing w:after="0"/>
              <w:rPr>
                <w:rFonts w:ascii="Garamond" w:eastAsia="Calibri" w:hAnsi="Garamond" w:cs="Calibri Light"/>
              </w:rPr>
            </w:pPr>
          </w:p>
        </w:tc>
        <w:tc>
          <w:tcPr>
            <w:tcW w:w="1417" w:type="dxa"/>
            <w:shd w:val="clear" w:color="auto" w:fill="auto"/>
            <w:vAlign w:val="center"/>
          </w:tcPr>
          <w:p w:rsidR="000459AF" w:rsidRPr="007142C5" w:rsidRDefault="000459AF" w:rsidP="009B1FCB">
            <w:pPr>
              <w:rPr>
                <w:rFonts w:ascii="Geneva" w:hAnsi="Geneva"/>
                <w:sz w:val="34"/>
                <w:szCs w:val="34"/>
              </w:rPr>
            </w:pPr>
          </w:p>
        </w:tc>
        <w:tc>
          <w:tcPr>
            <w:tcW w:w="2978" w:type="dxa"/>
            <w:shd w:val="clear" w:color="auto" w:fill="auto"/>
            <w:vAlign w:val="center"/>
          </w:tcPr>
          <w:p w:rsidR="000459AF" w:rsidRPr="007142C5" w:rsidRDefault="000459AF" w:rsidP="009B1FCB">
            <w:pPr>
              <w:spacing w:after="0"/>
              <w:ind w:left="-45"/>
              <w:jc w:val="center"/>
              <w:rPr>
                <w:rFonts w:ascii="Garamond" w:eastAsia="Calibri" w:hAnsi="Garamond" w:cs="Calibri Light"/>
                <w:sz w:val="24"/>
                <w:szCs w:val="24"/>
              </w:rPr>
            </w:pPr>
          </w:p>
        </w:tc>
      </w:tr>
      <w:tr w:rsidR="00AB4F84" w:rsidRPr="007142C5" w:rsidTr="00BB0C85">
        <w:tc>
          <w:tcPr>
            <w:tcW w:w="1702" w:type="dxa"/>
            <w:vMerge/>
            <w:shd w:val="clear" w:color="auto" w:fill="auto"/>
            <w:vAlign w:val="center"/>
          </w:tcPr>
          <w:p w:rsidR="00AB4F84" w:rsidRPr="007142C5" w:rsidRDefault="00AB4F84" w:rsidP="009B1FCB">
            <w:pPr>
              <w:spacing w:after="0"/>
              <w:rPr>
                <w:rFonts w:ascii="Garamond" w:eastAsia="Calibri" w:hAnsi="Garamond" w:cs="Calibri Light"/>
                <w:sz w:val="24"/>
                <w:szCs w:val="24"/>
              </w:rPr>
            </w:pPr>
          </w:p>
        </w:tc>
        <w:tc>
          <w:tcPr>
            <w:tcW w:w="4253" w:type="dxa"/>
            <w:shd w:val="clear" w:color="auto" w:fill="auto"/>
            <w:vAlign w:val="center"/>
          </w:tcPr>
          <w:p w:rsidR="00AB4F84" w:rsidRPr="007142C5" w:rsidRDefault="00AB4F84" w:rsidP="009B1FCB">
            <w:pPr>
              <w:spacing w:after="0"/>
              <w:rPr>
                <w:rFonts w:ascii="Garamond" w:eastAsia="Calibri" w:hAnsi="Garamond" w:cs="Calibri Light"/>
              </w:rPr>
            </w:pPr>
          </w:p>
        </w:tc>
        <w:tc>
          <w:tcPr>
            <w:tcW w:w="1417" w:type="dxa"/>
            <w:shd w:val="clear" w:color="auto" w:fill="auto"/>
            <w:vAlign w:val="center"/>
          </w:tcPr>
          <w:p w:rsidR="00AB4F84" w:rsidRPr="007142C5" w:rsidRDefault="00AB4F84" w:rsidP="009B1FCB">
            <w:pPr>
              <w:rPr>
                <w:rFonts w:ascii="Geneva" w:hAnsi="Geneva"/>
                <w:sz w:val="34"/>
                <w:szCs w:val="34"/>
              </w:rPr>
            </w:pPr>
          </w:p>
        </w:tc>
        <w:tc>
          <w:tcPr>
            <w:tcW w:w="2978" w:type="dxa"/>
            <w:shd w:val="clear" w:color="auto" w:fill="auto"/>
            <w:vAlign w:val="center"/>
          </w:tcPr>
          <w:p w:rsidR="00AB4F84" w:rsidRPr="007142C5" w:rsidRDefault="00AB4F84" w:rsidP="009B1FCB">
            <w:pPr>
              <w:spacing w:after="0"/>
              <w:ind w:left="-45"/>
              <w:jc w:val="center"/>
              <w:rPr>
                <w:rFonts w:ascii="Garamond" w:eastAsia="Calibri" w:hAnsi="Garamond" w:cs="Calibri Light"/>
                <w:sz w:val="24"/>
                <w:szCs w:val="24"/>
              </w:rPr>
            </w:pPr>
          </w:p>
        </w:tc>
      </w:tr>
      <w:tr w:rsidR="000459AF" w:rsidRPr="007142C5" w:rsidTr="00BB0C85">
        <w:tc>
          <w:tcPr>
            <w:tcW w:w="1702" w:type="dxa"/>
            <w:vMerge/>
            <w:shd w:val="clear" w:color="auto" w:fill="auto"/>
            <w:vAlign w:val="center"/>
          </w:tcPr>
          <w:p w:rsidR="000459AF" w:rsidRPr="007142C5" w:rsidRDefault="000459AF" w:rsidP="009B1FCB">
            <w:pPr>
              <w:spacing w:after="0"/>
              <w:rPr>
                <w:rFonts w:ascii="Garamond" w:eastAsia="Calibri" w:hAnsi="Garamond" w:cs="Calibri Light"/>
                <w:sz w:val="24"/>
                <w:szCs w:val="24"/>
              </w:rPr>
            </w:pPr>
          </w:p>
        </w:tc>
        <w:tc>
          <w:tcPr>
            <w:tcW w:w="4253" w:type="dxa"/>
            <w:shd w:val="clear" w:color="auto" w:fill="auto"/>
            <w:vAlign w:val="center"/>
          </w:tcPr>
          <w:p w:rsidR="000459AF" w:rsidRPr="007142C5" w:rsidRDefault="000459AF" w:rsidP="009B1FCB">
            <w:pPr>
              <w:spacing w:after="0"/>
              <w:rPr>
                <w:rFonts w:ascii="Geneva" w:hAnsi="Geneva"/>
                <w:sz w:val="34"/>
                <w:szCs w:val="34"/>
              </w:rPr>
            </w:pPr>
          </w:p>
        </w:tc>
        <w:tc>
          <w:tcPr>
            <w:tcW w:w="1417" w:type="dxa"/>
            <w:shd w:val="clear" w:color="auto" w:fill="auto"/>
            <w:vAlign w:val="center"/>
          </w:tcPr>
          <w:p w:rsidR="000459AF" w:rsidRPr="007142C5" w:rsidRDefault="000459AF" w:rsidP="009B1FCB">
            <w:pPr>
              <w:rPr>
                <w:rFonts w:ascii="Geneva" w:hAnsi="Geneva"/>
                <w:sz w:val="34"/>
                <w:szCs w:val="34"/>
              </w:rPr>
            </w:pPr>
          </w:p>
        </w:tc>
        <w:tc>
          <w:tcPr>
            <w:tcW w:w="2978" w:type="dxa"/>
            <w:shd w:val="clear" w:color="auto" w:fill="auto"/>
            <w:vAlign w:val="center"/>
          </w:tcPr>
          <w:p w:rsidR="000459AF" w:rsidRPr="007142C5" w:rsidRDefault="000459AF" w:rsidP="009B1FCB">
            <w:pPr>
              <w:spacing w:after="0"/>
              <w:ind w:left="-45"/>
              <w:jc w:val="center"/>
              <w:rPr>
                <w:rFonts w:ascii="Garamond" w:eastAsia="Calibri" w:hAnsi="Garamond" w:cs="Calibri Light"/>
                <w:sz w:val="24"/>
                <w:szCs w:val="24"/>
              </w:rPr>
            </w:pPr>
          </w:p>
        </w:tc>
      </w:tr>
      <w:tr w:rsidR="002C2D8C" w:rsidRPr="007142C5" w:rsidTr="005E18ED">
        <w:tc>
          <w:tcPr>
            <w:tcW w:w="10350" w:type="dxa"/>
            <w:gridSpan w:val="4"/>
            <w:shd w:val="clear" w:color="auto" w:fill="auto"/>
            <w:vAlign w:val="center"/>
          </w:tcPr>
          <w:p w:rsidR="002C2D8C" w:rsidRPr="007142C5" w:rsidRDefault="002C2D8C" w:rsidP="009B1FCB">
            <w:pPr>
              <w:spacing w:after="0"/>
              <w:ind w:left="-45"/>
              <w:rPr>
                <w:rFonts w:ascii="Garamond" w:eastAsia="Calibri" w:hAnsi="Garamond" w:cs="Calibri Light"/>
                <w:sz w:val="24"/>
                <w:szCs w:val="24"/>
              </w:rPr>
            </w:pPr>
          </w:p>
        </w:tc>
      </w:tr>
      <w:tr w:rsidR="002C2D8C" w:rsidRPr="007142C5" w:rsidTr="00BB0C85">
        <w:tc>
          <w:tcPr>
            <w:tcW w:w="1702" w:type="dxa"/>
            <w:shd w:val="clear" w:color="auto" w:fill="auto"/>
            <w:vAlign w:val="center"/>
          </w:tcPr>
          <w:p w:rsidR="002C2D8C" w:rsidRPr="007142C5" w:rsidRDefault="002C2D8C" w:rsidP="009B1FCB">
            <w:pPr>
              <w:spacing w:after="0"/>
              <w:rPr>
                <w:rFonts w:ascii="Garamond" w:eastAsia="Calibri" w:hAnsi="Garamond" w:cs="Calibri Light"/>
                <w:sz w:val="24"/>
                <w:szCs w:val="24"/>
              </w:rPr>
            </w:pPr>
            <w:r w:rsidRPr="007142C5">
              <w:rPr>
                <w:rFonts w:ascii="Garamond" w:eastAsia="Calibri" w:hAnsi="Garamond" w:cs="Calibri Light"/>
                <w:sz w:val="24"/>
                <w:szCs w:val="24"/>
              </w:rPr>
              <w:t>RESPONSABILI</w:t>
            </w:r>
          </w:p>
          <w:p w:rsidR="002C2D8C" w:rsidRPr="007142C5" w:rsidRDefault="002C2D8C" w:rsidP="009B1FCB">
            <w:pPr>
              <w:spacing w:after="0"/>
              <w:rPr>
                <w:rFonts w:ascii="Garamond" w:eastAsia="Calibri" w:hAnsi="Garamond" w:cs="Calibri Light"/>
                <w:sz w:val="24"/>
                <w:szCs w:val="24"/>
              </w:rPr>
            </w:pPr>
            <w:r w:rsidRPr="007142C5">
              <w:rPr>
                <w:rFonts w:ascii="Garamond" w:eastAsia="Calibri" w:hAnsi="Garamond" w:cs="Calibri Light"/>
                <w:sz w:val="24"/>
                <w:szCs w:val="24"/>
              </w:rPr>
              <w:t xml:space="preserve">DEL SERVIZIO DI PREVENZIONE &amp; PROTEZIONE DEGLI </w:t>
            </w:r>
            <w:r w:rsidRPr="007142C5">
              <w:rPr>
                <w:rFonts w:ascii="Garamond" w:eastAsia="Calibri" w:hAnsi="Garamond" w:cs="Calibri Light"/>
                <w:sz w:val="24"/>
                <w:szCs w:val="24"/>
              </w:rPr>
              <w:lastRenderedPageBreak/>
              <w:t>ISTITUTI SCOLASTICI –</w:t>
            </w:r>
            <w:r w:rsidRPr="007142C5">
              <w:rPr>
                <w:rFonts w:ascii="Garamond" w:eastAsia="Calibri" w:hAnsi="Garamond" w:cs="Calibri Light"/>
                <w:b/>
                <w:sz w:val="24"/>
                <w:szCs w:val="24"/>
              </w:rPr>
              <w:t xml:space="preserve"> RSPP</w:t>
            </w:r>
          </w:p>
        </w:tc>
        <w:tc>
          <w:tcPr>
            <w:tcW w:w="4253" w:type="dxa"/>
            <w:shd w:val="clear" w:color="auto" w:fill="auto"/>
            <w:vAlign w:val="center"/>
          </w:tcPr>
          <w:p w:rsidR="00BB0C85" w:rsidRPr="00BB0C85" w:rsidRDefault="00BB0C85" w:rsidP="00BB0C85">
            <w:pPr>
              <w:spacing w:after="0"/>
              <w:rPr>
                <w:rFonts w:ascii="Garamond" w:eastAsia="Calibri" w:hAnsi="Garamond" w:cs="Calibri Light"/>
                <w:b/>
              </w:rPr>
            </w:pPr>
            <w:r w:rsidRPr="00BB0C85">
              <w:rPr>
                <w:rFonts w:ascii="Garamond" w:eastAsia="Calibri" w:hAnsi="Garamond" w:cs="Calibri Light"/>
                <w:b/>
              </w:rPr>
              <w:lastRenderedPageBreak/>
              <w:t>IC DE AMICIS</w:t>
            </w:r>
          </w:p>
          <w:p w:rsidR="00BB0C85" w:rsidRPr="00BB0C85" w:rsidRDefault="00BB0C85" w:rsidP="00BB0C85">
            <w:pPr>
              <w:spacing w:after="0"/>
              <w:rPr>
                <w:rFonts w:ascii="Garamond" w:eastAsia="Calibri" w:hAnsi="Garamond" w:cs="Calibri Light"/>
                <w:b/>
              </w:rPr>
            </w:pPr>
            <w:r w:rsidRPr="00BB0C85">
              <w:rPr>
                <w:rFonts w:ascii="Garamond" w:eastAsia="Calibri" w:hAnsi="Garamond" w:cs="Calibri Light"/>
              </w:rPr>
              <w:t>Via Delle Tofane, 1 – 24125,</w:t>
            </w:r>
            <w:r w:rsidRPr="00BB0C85">
              <w:rPr>
                <w:rFonts w:ascii="Garamond" w:eastAsia="Calibri" w:hAnsi="Garamond" w:cs="Calibri Light"/>
                <w:b/>
              </w:rPr>
              <w:t xml:space="preserve"> BERGAMO</w:t>
            </w:r>
          </w:p>
          <w:p w:rsidR="00BB0C85" w:rsidRPr="00BB0C85" w:rsidRDefault="00BB0C85" w:rsidP="00BB0C85">
            <w:pPr>
              <w:spacing w:after="0"/>
              <w:rPr>
                <w:rFonts w:ascii="Garamond" w:eastAsia="Calibri" w:hAnsi="Garamond" w:cs="Calibri Light"/>
              </w:rPr>
            </w:pPr>
            <w:r w:rsidRPr="00BB0C85">
              <w:rPr>
                <w:rFonts w:ascii="Garamond" w:eastAsia="Calibri" w:hAnsi="Garamond" w:cs="Calibri Light"/>
                <w:b/>
              </w:rPr>
              <w:t>RSPP:</w:t>
            </w:r>
            <w:r w:rsidRPr="00BB0C85">
              <w:rPr>
                <w:rFonts w:ascii="Garamond" w:eastAsia="Calibri" w:hAnsi="Garamond" w:cs="Calibri Light"/>
              </w:rPr>
              <w:t xml:space="preserve"> </w:t>
            </w:r>
            <w:r>
              <w:rPr>
                <w:rFonts w:ascii="Garamond" w:eastAsia="Calibri" w:hAnsi="Garamond" w:cs="Calibri Light"/>
              </w:rPr>
              <w:t xml:space="preserve">Arch. </w:t>
            </w:r>
            <w:r w:rsidRPr="00BB0C85">
              <w:rPr>
                <w:rFonts w:ascii="Garamond" w:eastAsia="Calibri" w:hAnsi="Garamond" w:cs="Calibri Light"/>
              </w:rPr>
              <w:t xml:space="preserve">Francesco </w:t>
            </w:r>
            <w:proofErr w:type="spellStart"/>
            <w:r w:rsidRPr="00BB0C85">
              <w:rPr>
                <w:rFonts w:ascii="Garamond" w:eastAsia="Calibri" w:hAnsi="Garamond" w:cs="Calibri Light"/>
              </w:rPr>
              <w:t>Garruzzo</w:t>
            </w:r>
            <w:proofErr w:type="spellEnd"/>
          </w:p>
          <w:p w:rsidR="00597942" w:rsidRPr="00BB0C85" w:rsidRDefault="00597942" w:rsidP="009B1FCB">
            <w:pPr>
              <w:spacing w:after="0"/>
              <w:rPr>
                <w:rFonts w:ascii="Garamond" w:eastAsia="Calibri" w:hAnsi="Garamond" w:cs="Calibri Light"/>
                <w:sz w:val="24"/>
                <w:szCs w:val="24"/>
              </w:rPr>
            </w:pPr>
          </w:p>
        </w:tc>
        <w:tc>
          <w:tcPr>
            <w:tcW w:w="1417" w:type="dxa"/>
            <w:shd w:val="clear" w:color="auto" w:fill="auto"/>
            <w:vAlign w:val="center"/>
          </w:tcPr>
          <w:p w:rsidR="002C2D8C" w:rsidRPr="00BB0C85" w:rsidRDefault="00BB0C85" w:rsidP="009B1FCB">
            <w:pPr>
              <w:spacing w:after="0"/>
              <w:ind w:left="-45"/>
              <w:jc w:val="both"/>
              <w:rPr>
                <w:rFonts w:ascii="Garamond" w:eastAsia="Calibri" w:hAnsi="Garamond" w:cs="Calibri Light"/>
                <w:sz w:val="24"/>
                <w:szCs w:val="24"/>
              </w:rPr>
            </w:pPr>
            <w:r w:rsidRPr="00BB0C85">
              <w:rPr>
                <w:rFonts w:ascii="Garamond" w:eastAsia="Calibri" w:hAnsi="Garamond" w:cs="Calibri Light"/>
                <w:sz w:val="24"/>
                <w:szCs w:val="24"/>
              </w:rPr>
              <w:t>3383974537</w:t>
            </w:r>
          </w:p>
        </w:tc>
        <w:tc>
          <w:tcPr>
            <w:tcW w:w="2978" w:type="dxa"/>
            <w:shd w:val="clear" w:color="auto" w:fill="auto"/>
            <w:vAlign w:val="center"/>
          </w:tcPr>
          <w:p w:rsidR="002C2D8C" w:rsidRPr="00BB0C85" w:rsidRDefault="00BB0C85" w:rsidP="00BB0C85">
            <w:pPr>
              <w:rPr>
                <w:rFonts w:ascii="Garamond" w:hAnsi="Garamond"/>
              </w:rPr>
            </w:pPr>
            <w:r w:rsidRPr="00BB0C85">
              <w:rPr>
                <w:rFonts w:ascii="Garamond" w:eastAsia="Calibri" w:hAnsi="Garamond" w:cs="Calibri Light"/>
                <w:sz w:val="24"/>
                <w:szCs w:val="24"/>
              </w:rPr>
              <w:t>rspp</w:t>
            </w:r>
            <w:r w:rsidRPr="00BB0C85">
              <w:rPr>
                <w:rFonts w:ascii="Garamond" w:hAnsi="Garamond"/>
              </w:rPr>
              <w:t>1@icdeamicisbergamo.edu.it</w:t>
            </w:r>
          </w:p>
        </w:tc>
      </w:tr>
      <w:tr w:rsidR="002C2D8C" w:rsidRPr="007142C5" w:rsidTr="00BB0C85">
        <w:tc>
          <w:tcPr>
            <w:tcW w:w="1702" w:type="dxa"/>
            <w:shd w:val="clear" w:color="auto" w:fill="auto"/>
            <w:vAlign w:val="center"/>
          </w:tcPr>
          <w:p w:rsidR="002C2D8C" w:rsidRPr="007142C5" w:rsidRDefault="002C2D8C" w:rsidP="009B1FCB">
            <w:pPr>
              <w:spacing w:after="0"/>
              <w:rPr>
                <w:rFonts w:ascii="Garamond" w:eastAsia="Calibri" w:hAnsi="Garamond" w:cs="Calibri Light"/>
                <w:sz w:val="24"/>
                <w:szCs w:val="24"/>
              </w:rPr>
            </w:pPr>
          </w:p>
        </w:tc>
        <w:tc>
          <w:tcPr>
            <w:tcW w:w="4253" w:type="dxa"/>
            <w:shd w:val="clear" w:color="auto" w:fill="auto"/>
            <w:vAlign w:val="center"/>
          </w:tcPr>
          <w:p w:rsidR="002C2D8C" w:rsidRPr="007142C5" w:rsidRDefault="002C2D8C" w:rsidP="009B1FCB">
            <w:pPr>
              <w:spacing w:after="0"/>
              <w:rPr>
                <w:rFonts w:ascii="Garamond" w:eastAsia="Calibri" w:hAnsi="Garamond" w:cs="Calibri Light"/>
                <w:sz w:val="24"/>
                <w:szCs w:val="24"/>
              </w:rPr>
            </w:pPr>
          </w:p>
        </w:tc>
        <w:tc>
          <w:tcPr>
            <w:tcW w:w="1417" w:type="dxa"/>
            <w:shd w:val="clear" w:color="auto" w:fill="auto"/>
            <w:vAlign w:val="center"/>
          </w:tcPr>
          <w:p w:rsidR="002C2D8C" w:rsidRPr="007142C5" w:rsidRDefault="002C2D8C" w:rsidP="009B1FCB">
            <w:pPr>
              <w:spacing w:after="0"/>
              <w:ind w:left="-45"/>
              <w:jc w:val="both"/>
              <w:rPr>
                <w:rFonts w:ascii="Garamond" w:eastAsia="Calibri" w:hAnsi="Garamond" w:cs="Calibri Light"/>
                <w:sz w:val="24"/>
                <w:szCs w:val="24"/>
              </w:rPr>
            </w:pPr>
          </w:p>
        </w:tc>
        <w:tc>
          <w:tcPr>
            <w:tcW w:w="2978" w:type="dxa"/>
            <w:shd w:val="clear" w:color="auto" w:fill="auto"/>
            <w:vAlign w:val="center"/>
          </w:tcPr>
          <w:p w:rsidR="002C2D8C" w:rsidRPr="007142C5" w:rsidRDefault="002C2D8C" w:rsidP="009B1FCB">
            <w:pPr>
              <w:spacing w:after="0"/>
              <w:ind w:left="-45"/>
              <w:jc w:val="center"/>
              <w:rPr>
                <w:rFonts w:ascii="Garamond" w:eastAsia="Calibri" w:hAnsi="Garamond" w:cs="Calibri Light"/>
                <w:sz w:val="24"/>
                <w:szCs w:val="24"/>
              </w:rPr>
            </w:pPr>
          </w:p>
        </w:tc>
      </w:tr>
      <w:tr w:rsidR="002C2D8C" w:rsidRPr="007142C5" w:rsidTr="00BB0C85">
        <w:tc>
          <w:tcPr>
            <w:tcW w:w="1702" w:type="dxa"/>
            <w:shd w:val="clear" w:color="auto" w:fill="auto"/>
            <w:vAlign w:val="center"/>
          </w:tcPr>
          <w:p w:rsidR="002C2D8C" w:rsidRPr="007142C5" w:rsidRDefault="002C2D8C" w:rsidP="009B1FCB">
            <w:pPr>
              <w:spacing w:after="0"/>
              <w:rPr>
                <w:rFonts w:ascii="Garamond" w:eastAsia="Calibri" w:hAnsi="Garamond" w:cs="Calibri Light"/>
                <w:b/>
                <w:sz w:val="24"/>
                <w:szCs w:val="24"/>
              </w:rPr>
            </w:pPr>
            <w:r w:rsidRPr="007142C5">
              <w:rPr>
                <w:rFonts w:ascii="Garamond" w:eastAsia="Calibri" w:hAnsi="Garamond" w:cs="Calibri Light"/>
                <w:sz w:val="24"/>
                <w:szCs w:val="24"/>
              </w:rPr>
              <w:t>RESPONSABILE DEL SERVIZIO DI PREVENZIONE &amp; PROTEZIONE DEL COMUNE DI BERGAMO –</w:t>
            </w:r>
            <w:r w:rsidRPr="007142C5">
              <w:rPr>
                <w:rFonts w:ascii="Garamond" w:eastAsia="Calibri" w:hAnsi="Garamond" w:cs="Calibri Light"/>
                <w:b/>
                <w:sz w:val="24"/>
                <w:szCs w:val="24"/>
              </w:rPr>
              <w:t xml:space="preserve"> RSPP</w:t>
            </w:r>
          </w:p>
        </w:tc>
        <w:tc>
          <w:tcPr>
            <w:tcW w:w="4253" w:type="dxa"/>
            <w:shd w:val="clear" w:color="auto" w:fill="auto"/>
            <w:vAlign w:val="center"/>
          </w:tcPr>
          <w:p w:rsidR="002C2D8C" w:rsidRPr="007142C5" w:rsidRDefault="002C2D8C" w:rsidP="009B1FCB">
            <w:pPr>
              <w:spacing w:after="0"/>
              <w:rPr>
                <w:rFonts w:ascii="Garamond" w:eastAsia="Calibri" w:hAnsi="Garamond" w:cs="Calibri Light"/>
                <w:sz w:val="24"/>
                <w:szCs w:val="24"/>
              </w:rPr>
            </w:pPr>
            <w:r w:rsidRPr="007142C5">
              <w:rPr>
                <w:rFonts w:ascii="Garamond" w:eastAsia="Calibri" w:hAnsi="Garamond" w:cs="Calibri Light"/>
                <w:sz w:val="24"/>
                <w:szCs w:val="24"/>
              </w:rPr>
              <w:t xml:space="preserve">dott. ing. Erica </w:t>
            </w:r>
            <w:proofErr w:type="spellStart"/>
            <w:r w:rsidRPr="007142C5">
              <w:rPr>
                <w:rFonts w:ascii="Garamond" w:eastAsia="Calibri" w:hAnsi="Garamond" w:cs="Calibri Light"/>
                <w:sz w:val="24"/>
                <w:szCs w:val="24"/>
              </w:rPr>
              <w:t>Baggi</w:t>
            </w:r>
            <w:proofErr w:type="spellEnd"/>
          </w:p>
        </w:tc>
        <w:tc>
          <w:tcPr>
            <w:tcW w:w="1417" w:type="dxa"/>
            <w:shd w:val="clear" w:color="auto" w:fill="auto"/>
            <w:vAlign w:val="center"/>
          </w:tcPr>
          <w:p w:rsidR="002C2D8C" w:rsidRPr="007142C5" w:rsidRDefault="002C2D8C" w:rsidP="009B1FCB">
            <w:pPr>
              <w:spacing w:after="0"/>
              <w:ind w:left="-45"/>
              <w:jc w:val="both"/>
              <w:rPr>
                <w:rFonts w:ascii="Garamond" w:eastAsia="Calibri" w:hAnsi="Garamond" w:cs="Calibri Light"/>
                <w:sz w:val="24"/>
                <w:szCs w:val="24"/>
              </w:rPr>
            </w:pPr>
            <w:r w:rsidRPr="007142C5">
              <w:rPr>
                <w:rFonts w:ascii="Garamond" w:eastAsia="Calibri" w:hAnsi="Garamond" w:cs="Calibri Light"/>
                <w:sz w:val="24"/>
                <w:szCs w:val="24"/>
              </w:rPr>
              <w:t>035399752</w:t>
            </w:r>
          </w:p>
        </w:tc>
        <w:tc>
          <w:tcPr>
            <w:tcW w:w="2978" w:type="dxa"/>
            <w:shd w:val="clear" w:color="auto" w:fill="auto"/>
            <w:vAlign w:val="center"/>
          </w:tcPr>
          <w:p w:rsidR="002C2D8C" w:rsidRPr="007142C5" w:rsidRDefault="000D7459" w:rsidP="009B1FCB">
            <w:pPr>
              <w:spacing w:after="0"/>
              <w:ind w:left="-45"/>
              <w:jc w:val="center"/>
              <w:rPr>
                <w:rFonts w:ascii="Garamond" w:eastAsia="Calibri" w:hAnsi="Garamond" w:cs="Calibri Light"/>
                <w:sz w:val="24"/>
                <w:szCs w:val="24"/>
              </w:rPr>
            </w:pPr>
            <w:hyperlink r:id="rId10" w:history="1">
              <w:r w:rsidR="002C2D8C" w:rsidRPr="007142C5">
                <w:rPr>
                  <w:rFonts w:ascii="Garamond" w:eastAsia="Calibri" w:hAnsi="Garamond" w:cs="Calibri Light"/>
                  <w:sz w:val="24"/>
                  <w:szCs w:val="24"/>
                </w:rPr>
                <w:t>erica.baggi@comune.bg.it</w:t>
              </w:r>
            </w:hyperlink>
          </w:p>
        </w:tc>
      </w:tr>
      <w:tr w:rsidR="002C2D8C" w:rsidRPr="007142C5" w:rsidTr="005E18ED">
        <w:trPr>
          <w:trHeight w:val="113"/>
        </w:trPr>
        <w:tc>
          <w:tcPr>
            <w:tcW w:w="10350" w:type="dxa"/>
            <w:gridSpan w:val="4"/>
            <w:shd w:val="clear" w:color="auto" w:fill="auto"/>
            <w:vAlign w:val="center"/>
          </w:tcPr>
          <w:p w:rsidR="002C2D8C" w:rsidRPr="007142C5" w:rsidRDefault="002C2D8C" w:rsidP="009B1FCB">
            <w:pPr>
              <w:spacing w:after="0"/>
              <w:ind w:left="-45"/>
              <w:jc w:val="both"/>
              <w:rPr>
                <w:rFonts w:ascii="Garamond" w:eastAsia="Calibri" w:hAnsi="Garamond" w:cs="Calibri Light"/>
                <w:sz w:val="24"/>
                <w:szCs w:val="24"/>
              </w:rPr>
            </w:pPr>
          </w:p>
        </w:tc>
      </w:tr>
      <w:tr w:rsidR="002C2D8C" w:rsidRPr="007142C5" w:rsidTr="00BB0C85">
        <w:trPr>
          <w:trHeight w:val="400"/>
        </w:trPr>
        <w:tc>
          <w:tcPr>
            <w:tcW w:w="1702" w:type="dxa"/>
            <w:vMerge w:val="restart"/>
            <w:shd w:val="clear" w:color="auto" w:fill="auto"/>
            <w:vAlign w:val="center"/>
          </w:tcPr>
          <w:p w:rsidR="002C2D8C" w:rsidRPr="007142C5" w:rsidRDefault="002C2D8C" w:rsidP="009B1FCB">
            <w:pPr>
              <w:spacing w:after="0"/>
              <w:rPr>
                <w:rFonts w:ascii="Garamond" w:eastAsia="Calibri" w:hAnsi="Garamond" w:cs="Calibri Light"/>
                <w:sz w:val="24"/>
                <w:szCs w:val="24"/>
              </w:rPr>
            </w:pPr>
            <w:r w:rsidRPr="007142C5">
              <w:rPr>
                <w:rFonts w:ascii="Garamond" w:eastAsia="Calibri" w:hAnsi="Garamond" w:cs="Calibri Light"/>
                <w:sz w:val="24"/>
                <w:szCs w:val="24"/>
              </w:rPr>
              <w:t xml:space="preserve">ADDETTI AL SERVIZIO DI PREVENZIONE &amp; PROTEZIONE DEL COMUNE DI BERGAMO - </w:t>
            </w:r>
            <w:r w:rsidRPr="007142C5">
              <w:rPr>
                <w:rFonts w:ascii="Garamond" w:eastAsia="Calibri" w:hAnsi="Garamond" w:cs="Calibri Light"/>
                <w:b/>
                <w:sz w:val="24"/>
                <w:szCs w:val="24"/>
              </w:rPr>
              <w:t>ASPP</w:t>
            </w:r>
          </w:p>
        </w:tc>
        <w:tc>
          <w:tcPr>
            <w:tcW w:w="4253" w:type="dxa"/>
            <w:shd w:val="clear" w:color="auto" w:fill="auto"/>
            <w:vAlign w:val="center"/>
          </w:tcPr>
          <w:p w:rsidR="002C2D8C" w:rsidRPr="007142C5" w:rsidRDefault="002C2D8C" w:rsidP="009B1FCB">
            <w:pPr>
              <w:numPr>
                <w:ilvl w:val="0"/>
                <w:numId w:val="4"/>
              </w:numPr>
              <w:spacing w:after="0"/>
              <w:ind w:left="311" w:right="-113"/>
              <w:contextualSpacing/>
              <w:jc w:val="both"/>
              <w:rPr>
                <w:rFonts w:ascii="Garamond" w:eastAsia="Calibri" w:hAnsi="Garamond" w:cs="Calibri Light"/>
                <w:sz w:val="24"/>
                <w:szCs w:val="24"/>
              </w:rPr>
            </w:pPr>
            <w:r w:rsidRPr="007142C5">
              <w:rPr>
                <w:rFonts w:ascii="Garamond" w:eastAsia="Calibri" w:hAnsi="Garamond" w:cs="Calibri Light"/>
                <w:sz w:val="24"/>
                <w:szCs w:val="24"/>
              </w:rPr>
              <w:t xml:space="preserve">geom. </w:t>
            </w:r>
            <w:proofErr w:type="spellStart"/>
            <w:r w:rsidRPr="007142C5">
              <w:rPr>
                <w:rFonts w:ascii="Garamond" w:eastAsia="Calibri" w:hAnsi="Garamond" w:cs="Calibri Light"/>
                <w:sz w:val="24"/>
                <w:szCs w:val="24"/>
              </w:rPr>
              <w:t>G.Maria</w:t>
            </w:r>
            <w:proofErr w:type="spellEnd"/>
            <w:r w:rsidRPr="007142C5">
              <w:rPr>
                <w:rFonts w:ascii="Garamond" w:eastAsia="Calibri" w:hAnsi="Garamond" w:cs="Calibri Light"/>
                <w:sz w:val="24"/>
                <w:szCs w:val="24"/>
              </w:rPr>
              <w:t xml:space="preserve"> Mazzoleni</w:t>
            </w:r>
          </w:p>
        </w:tc>
        <w:tc>
          <w:tcPr>
            <w:tcW w:w="1417" w:type="dxa"/>
            <w:shd w:val="clear" w:color="auto" w:fill="auto"/>
            <w:vAlign w:val="center"/>
          </w:tcPr>
          <w:p w:rsidR="002C2D8C" w:rsidRPr="007142C5" w:rsidRDefault="002C2D8C" w:rsidP="009B1FCB">
            <w:pPr>
              <w:spacing w:after="0"/>
              <w:jc w:val="both"/>
              <w:rPr>
                <w:rFonts w:ascii="Garamond" w:eastAsia="Calibri" w:hAnsi="Garamond" w:cs="Calibri Light"/>
                <w:sz w:val="24"/>
                <w:szCs w:val="24"/>
              </w:rPr>
            </w:pPr>
            <w:r w:rsidRPr="007142C5">
              <w:rPr>
                <w:rFonts w:ascii="Garamond" w:eastAsia="Calibri" w:hAnsi="Garamond" w:cs="Calibri Light"/>
                <w:sz w:val="24"/>
                <w:szCs w:val="24"/>
              </w:rPr>
              <w:t>035399321</w:t>
            </w:r>
          </w:p>
        </w:tc>
        <w:tc>
          <w:tcPr>
            <w:tcW w:w="2978" w:type="dxa"/>
            <w:shd w:val="clear" w:color="auto" w:fill="auto"/>
            <w:vAlign w:val="center"/>
          </w:tcPr>
          <w:p w:rsidR="002C2D8C" w:rsidRPr="007142C5" w:rsidRDefault="000D7459" w:rsidP="009B1FCB">
            <w:pPr>
              <w:spacing w:after="0"/>
              <w:ind w:left="-45"/>
              <w:jc w:val="center"/>
              <w:rPr>
                <w:rFonts w:ascii="Garamond" w:eastAsia="Calibri" w:hAnsi="Garamond" w:cs="Calibri Light"/>
                <w:sz w:val="24"/>
                <w:szCs w:val="24"/>
              </w:rPr>
            </w:pPr>
            <w:hyperlink r:id="rId11" w:history="1">
              <w:r w:rsidR="002C2D8C" w:rsidRPr="007142C5">
                <w:rPr>
                  <w:rFonts w:ascii="Garamond" w:eastAsia="Calibri" w:hAnsi="Garamond" w:cs="Calibri Light"/>
                  <w:sz w:val="24"/>
                  <w:szCs w:val="24"/>
                </w:rPr>
                <w:t>gmazzoleni@comune.bg.it</w:t>
              </w:r>
            </w:hyperlink>
          </w:p>
        </w:tc>
      </w:tr>
      <w:tr w:rsidR="002C2D8C" w:rsidRPr="007142C5" w:rsidTr="00BB0C85">
        <w:trPr>
          <w:trHeight w:val="400"/>
        </w:trPr>
        <w:tc>
          <w:tcPr>
            <w:tcW w:w="1702" w:type="dxa"/>
            <w:vMerge/>
            <w:shd w:val="clear" w:color="auto" w:fill="auto"/>
            <w:vAlign w:val="center"/>
          </w:tcPr>
          <w:p w:rsidR="002C2D8C" w:rsidRPr="007142C5" w:rsidRDefault="002C2D8C" w:rsidP="009B1FCB">
            <w:pPr>
              <w:spacing w:after="0"/>
              <w:jc w:val="both"/>
              <w:rPr>
                <w:rFonts w:ascii="Garamond" w:eastAsia="Calibri" w:hAnsi="Garamond" w:cs="Calibri Light"/>
                <w:b/>
                <w:sz w:val="24"/>
                <w:szCs w:val="24"/>
              </w:rPr>
            </w:pPr>
          </w:p>
        </w:tc>
        <w:tc>
          <w:tcPr>
            <w:tcW w:w="4253" w:type="dxa"/>
            <w:shd w:val="clear" w:color="auto" w:fill="auto"/>
            <w:vAlign w:val="center"/>
          </w:tcPr>
          <w:p w:rsidR="002C2D8C" w:rsidRPr="007142C5" w:rsidRDefault="002C2D8C" w:rsidP="009B1FCB">
            <w:pPr>
              <w:numPr>
                <w:ilvl w:val="0"/>
                <w:numId w:val="4"/>
              </w:numPr>
              <w:spacing w:after="0"/>
              <w:ind w:left="311" w:right="-113"/>
              <w:contextualSpacing/>
              <w:jc w:val="both"/>
              <w:rPr>
                <w:rFonts w:ascii="Garamond" w:eastAsia="Calibri" w:hAnsi="Garamond" w:cs="Calibri Light"/>
                <w:sz w:val="24"/>
                <w:szCs w:val="24"/>
              </w:rPr>
            </w:pPr>
            <w:r w:rsidRPr="007142C5">
              <w:rPr>
                <w:rFonts w:ascii="Garamond" w:eastAsia="Calibri" w:hAnsi="Garamond" w:cs="Calibri Light"/>
                <w:sz w:val="24"/>
                <w:szCs w:val="24"/>
              </w:rPr>
              <w:t xml:space="preserve">geom. Mirco </w:t>
            </w:r>
            <w:proofErr w:type="spellStart"/>
            <w:r w:rsidRPr="007142C5">
              <w:rPr>
                <w:rFonts w:ascii="Garamond" w:eastAsia="Calibri" w:hAnsi="Garamond" w:cs="Calibri Light"/>
                <w:sz w:val="24"/>
                <w:szCs w:val="24"/>
              </w:rPr>
              <w:t>Bottanelli</w:t>
            </w:r>
            <w:proofErr w:type="spellEnd"/>
          </w:p>
        </w:tc>
        <w:tc>
          <w:tcPr>
            <w:tcW w:w="1417" w:type="dxa"/>
            <w:shd w:val="clear" w:color="auto" w:fill="auto"/>
            <w:vAlign w:val="center"/>
          </w:tcPr>
          <w:p w:rsidR="002C2D8C" w:rsidRPr="007142C5" w:rsidRDefault="002C2D8C" w:rsidP="009B1FCB">
            <w:pPr>
              <w:spacing w:after="0"/>
              <w:jc w:val="both"/>
              <w:rPr>
                <w:rFonts w:ascii="Garamond" w:eastAsia="Calibri" w:hAnsi="Garamond" w:cs="Calibri Light"/>
                <w:sz w:val="24"/>
                <w:szCs w:val="24"/>
              </w:rPr>
            </w:pPr>
            <w:r w:rsidRPr="007142C5">
              <w:rPr>
                <w:rFonts w:ascii="Garamond" w:eastAsia="Calibri" w:hAnsi="Garamond" w:cs="Calibri Light"/>
                <w:sz w:val="24"/>
                <w:szCs w:val="24"/>
              </w:rPr>
              <w:t>035399636</w:t>
            </w:r>
          </w:p>
        </w:tc>
        <w:tc>
          <w:tcPr>
            <w:tcW w:w="2978" w:type="dxa"/>
            <w:shd w:val="clear" w:color="auto" w:fill="auto"/>
            <w:vAlign w:val="center"/>
          </w:tcPr>
          <w:p w:rsidR="002C2D8C" w:rsidRPr="007142C5" w:rsidRDefault="000D7459" w:rsidP="009B1FCB">
            <w:pPr>
              <w:spacing w:after="0"/>
              <w:ind w:left="-45"/>
              <w:jc w:val="center"/>
              <w:rPr>
                <w:rFonts w:ascii="Garamond" w:eastAsia="Calibri" w:hAnsi="Garamond" w:cs="Calibri Light"/>
                <w:sz w:val="24"/>
                <w:szCs w:val="24"/>
              </w:rPr>
            </w:pPr>
            <w:hyperlink r:id="rId12" w:history="1">
              <w:r w:rsidR="002C2D8C" w:rsidRPr="007142C5">
                <w:rPr>
                  <w:rFonts w:ascii="Garamond" w:eastAsia="Calibri" w:hAnsi="Garamond" w:cs="Calibri Light"/>
                  <w:sz w:val="24"/>
                  <w:szCs w:val="24"/>
                </w:rPr>
                <w:t>mbottanelli@comune.bg.it</w:t>
              </w:r>
            </w:hyperlink>
          </w:p>
        </w:tc>
      </w:tr>
      <w:tr w:rsidR="002C2D8C" w:rsidRPr="007142C5" w:rsidTr="00BB0C85">
        <w:trPr>
          <w:trHeight w:val="400"/>
        </w:trPr>
        <w:tc>
          <w:tcPr>
            <w:tcW w:w="1702" w:type="dxa"/>
            <w:vMerge/>
            <w:shd w:val="clear" w:color="auto" w:fill="auto"/>
            <w:vAlign w:val="center"/>
          </w:tcPr>
          <w:p w:rsidR="002C2D8C" w:rsidRPr="007142C5" w:rsidRDefault="002C2D8C" w:rsidP="009B1FCB">
            <w:pPr>
              <w:spacing w:after="0"/>
              <w:jc w:val="both"/>
              <w:rPr>
                <w:rFonts w:ascii="Garamond" w:eastAsia="Calibri" w:hAnsi="Garamond" w:cs="Calibri Light"/>
                <w:b/>
                <w:sz w:val="24"/>
                <w:szCs w:val="24"/>
              </w:rPr>
            </w:pPr>
          </w:p>
        </w:tc>
        <w:tc>
          <w:tcPr>
            <w:tcW w:w="4253" w:type="dxa"/>
            <w:shd w:val="clear" w:color="auto" w:fill="auto"/>
            <w:vAlign w:val="center"/>
          </w:tcPr>
          <w:p w:rsidR="002C2D8C" w:rsidRPr="007142C5" w:rsidRDefault="002C2D8C" w:rsidP="009B1FCB">
            <w:pPr>
              <w:numPr>
                <w:ilvl w:val="0"/>
                <w:numId w:val="4"/>
              </w:numPr>
              <w:spacing w:after="0"/>
              <w:ind w:left="311" w:right="-113"/>
              <w:contextualSpacing/>
              <w:jc w:val="both"/>
              <w:rPr>
                <w:rFonts w:ascii="Garamond" w:eastAsia="Calibri" w:hAnsi="Garamond" w:cs="Calibri Light"/>
                <w:sz w:val="24"/>
                <w:szCs w:val="24"/>
              </w:rPr>
            </w:pPr>
            <w:r w:rsidRPr="007142C5">
              <w:rPr>
                <w:rFonts w:ascii="Garamond" w:eastAsia="Calibri" w:hAnsi="Garamond" w:cs="Calibri Light"/>
                <w:sz w:val="24"/>
                <w:szCs w:val="24"/>
              </w:rPr>
              <w:t xml:space="preserve">p.i. Carlo </w:t>
            </w:r>
            <w:proofErr w:type="spellStart"/>
            <w:r w:rsidRPr="007142C5">
              <w:rPr>
                <w:rFonts w:ascii="Garamond" w:eastAsia="Calibri" w:hAnsi="Garamond" w:cs="Calibri Light"/>
                <w:sz w:val="24"/>
                <w:szCs w:val="24"/>
              </w:rPr>
              <w:t>Bettoni</w:t>
            </w:r>
            <w:proofErr w:type="spellEnd"/>
          </w:p>
        </w:tc>
        <w:tc>
          <w:tcPr>
            <w:tcW w:w="1417" w:type="dxa"/>
            <w:shd w:val="clear" w:color="auto" w:fill="auto"/>
            <w:vAlign w:val="center"/>
          </w:tcPr>
          <w:p w:rsidR="002C2D8C" w:rsidRPr="007142C5" w:rsidRDefault="002C2D8C" w:rsidP="009B1FCB">
            <w:pPr>
              <w:spacing w:after="0"/>
              <w:jc w:val="both"/>
              <w:rPr>
                <w:rFonts w:ascii="Garamond" w:eastAsia="Calibri" w:hAnsi="Garamond" w:cs="Calibri Light"/>
                <w:sz w:val="24"/>
                <w:szCs w:val="24"/>
              </w:rPr>
            </w:pPr>
            <w:r w:rsidRPr="007142C5">
              <w:rPr>
                <w:rFonts w:ascii="Garamond" w:eastAsia="Calibri" w:hAnsi="Garamond" w:cs="Calibri Light"/>
                <w:sz w:val="24"/>
                <w:szCs w:val="24"/>
              </w:rPr>
              <w:t>035399749</w:t>
            </w:r>
          </w:p>
        </w:tc>
        <w:tc>
          <w:tcPr>
            <w:tcW w:w="2978" w:type="dxa"/>
            <w:shd w:val="clear" w:color="auto" w:fill="auto"/>
            <w:vAlign w:val="center"/>
          </w:tcPr>
          <w:p w:rsidR="002C2D8C" w:rsidRPr="007142C5" w:rsidRDefault="000D7459" w:rsidP="009B1FCB">
            <w:pPr>
              <w:spacing w:after="0"/>
              <w:ind w:left="-45"/>
              <w:jc w:val="center"/>
              <w:rPr>
                <w:rFonts w:ascii="Garamond" w:eastAsia="Calibri" w:hAnsi="Garamond" w:cs="Calibri Light"/>
                <w:sz w:val="24"/>
                <w:szCs w:val="24"/>
              </w:rPr>
            </w:pPr>
            <w:hyperlink r:id="rId13" w:history="1">
              <w:r w:rsidR="002C2D8C" w:rsidRPr="007142C5">
                <w:rPr>
                  <w:rFonts w:ascii="Garamond" w:eastAsia="Calibri" w:hAnsi="Garamond" w:cs="Calibri Light"/>
                  <w:sz w:val="24"/>
                  <w:szCs w:val="24"/>
                </w:rPr>
                <w:t>cbettoni@comune.bg.it</w:t>
              </w:r>
            </w:hyperlink>
          </w:p>
        </w:tc>
      </w:tr>
      <w:tr w:rsidR="002C2D8C" w:rsidRPr="007142C5" w:rsidTr="00BB0C85">
        <w:trPr>
          <w:trHeight w:val="400"/>
        </w:trPr>
        <w:tc>
          <w:tcPr>
            <w:tcW w:w="1702" w:type="dxa"/>
            <w:vMerge/>
            <w:shd w:val="clear" w:color="auto" w:fill="auto"/>
            <w:vAlign w:val="center"/>
          </w:tcPr>
          <w:p w:rsidR="002C2D8C" w:rsidRPr="007142C5" w:rsidRDefault="002C2D8C" w:rsidP="009B1FCB">
            <w:pPr>
              <w:spacing w:after="0"/>
              <w:jc w:val="both"/>
              <w:rPr>
                <w:rFonts w:ascii="Garamond" w:eastAsia="Calibri" w:hAnsi="Garamond" w:cs="Calibri Light"/>
                <w:b/>
                <w:sz w:val="24"/>
                <w:szCs w:val="24"/>
              </w:rPr>
            </w:pPr>
          </w:p>
        </w:tc>
        <w:tc>
          <w:tcPr>
            <w:tcW w:w="4253" w:type="dxa"/>
            <w:shd w:val="clear" w:color="auto" w:fill="auto"/>
            <w:vAlign w:val="center"/>
          </w:tcPr>
          <w:p w:rsidR="002C2D8C" w:rsidRPr="007142C5" w:rsidRDefault="002C2D8C" w:rsidP="009B1FCB">
            <w:pPr>
              <w:numPr>
                <w:ilvl w:val="0"/>
                <w:numId w:val="4"/>
              </w:numPr>
              <w:spacing w:after="0"/>
              <w:ind w:left="311" w:right="-113"/>
              <w:contextualSpacing/>
              <w:jc w:val="both"/>
              <w:rPr>
                <w:rFonts w:ascii="Garamond" w:eastAsia="Calibri" w:hAnsi="Garamond" w:cs="Calibri Light"/>
                <w:sz w:val="24"/>
                <w:szCs w:val="24"/>
              </w:rPr>
            </w:pPr>
            <w:r w:rsidRPr="007142C5">
              <w:rPr>
                <w:rFonts w:ascii="Garamond" w:eastAsia="Calibri" w:hAnsi="Garamond" w:cs="Calibri Light"/>
                <w:sz w:val="24"/>
                <w:szCs w:val="24"/>
              </w:rPr>
              <w:t>dott. Marco Dierico</w:t>
            </w:r>
          </w:p>
        </w:tc>
        <w:tc>
          <w:tcPr>
            <w:tcW w:w="1417" w:type="dxa"/>
            <w:shd w:val="clear" w:color="auto" w:fill="auto"/>
            <w:vAlign w:val="center"/>
          </w:tcPr>
          <w:p w:rsidR="002C2D8C" w:rsidRPr="007142C5" w:rsidRDefault="002C2D8C" w:rsidP="009B1FCB">
            <w:pPr>
              <w:spacing w:after="0"/>
              <w:jc w:val="both"/>
              <w:rPr>
                <w:rFonts w:ascii="Garamond" w:eastAsia="Calibri" w:hAnsi="Garamond" w:cs="Calibri Light"/>
                <w:sz w:val="24"/>
                <w:szCs w:val="24"/>
              </w:rPr>
            </w:pPr>
            <w:r w:rsidRPr="007142C5">
              <w:rPr>
                <w:rFonts w:ascii="Garamond" w:eastAsia="Calibri" w:hAnsi="Garamond" w:cs="Calibri Light"/>
                <w:sz w:val="24"/>
                <w:szCs w:val="24"/>
              </w:rPr>
              <w:t>035399382</w:t>
            </w:r>
          </w:p>
        </w:tc>
        <w:tc>
          <w:tcPr>
            <w:tcW w:w="2978" w:type="dxa"/>
            <w:shd w:val="clear" w:color="auto" w:fill="auto"/>
            <w:vAlign w:val="center"/>
          </w:tcPr>
          <w:p w:rsidR="002C2D8C" w:rsidRPr="007142C5" w:rsidRDefault="000D7459" w:rsidP="009B1FCB">
            <w:pPr>
              <w:spacing w:after="0"/>
              <w:ind w:left="-45"/>
              <w:jc w:val="center"/>
              <w:rPr>
                <w:rFonts w:ascii="Garamond" w:eastAsia="Calibri" w:hAnsi="Garamond" w:cs="Calibri Light"/>
                <w:sz w:val="24"/>
                <w:szCs w:val="24"/>
              </w:rPr>
            </w:pPr>
            <w:hyperlink r:id="rId14" w:history="1">
              <w:r w:rsidR="002C2D8C" w:rsidRPr="007142C5">
                <w:rPr>
                  <w:rFonts w:ascii="Garamond" w:eastAsia="Calibri" w:hAnsi="Garamond" w:cs="Calibri Light"/>
                  <w:sz w:val="24"/>
                  <w:szCs w:val="24"/>
                </w:rPr>
                <w:t>mdierico@comune.bg.it</w:t>
              </w:r>
            </w:hyperlink>
          </w:p>
        </w:tc>
      </w:tr>
      <w:tr w:rsidR="002C2D8C" w:rsidRPr="007142C5" w:rsidTr="00BB0C85">
        <w:trPr>
          <w:trHeight w:val="400"/>
        </w:trPr>
        <w:tc>
          <w:tcPr>
            <w:tcW w:w="1702" w:type="dxa"/>
            <w:vMerge/>
            <w:shd w:val="clear" w:color="auto" w:fill="auto"/>
            <w:vAlign w:val="center"/>
          </w:tcPr>
          <w:p w:rsidR="002C2D8C" w:rsidRPr="007142C5" w:rsidRDefault="002C2D8C" w:rsidP="009B1FCB">
            <w:pPr>
              <w:spacing w:after="0"/>
              <w:jc w:val="both"/>
              <w:rPr>
                <w:rFonts w:ascii="Garamond" w:eastAsia="Calibri" w:hAnsi="Garamond" w:cs="Calibri Light"/>
                <w:b/>
                <w:sz w:val="24"/>
                <w:szCs w:val="24"/>
              </w:rPr>
            </w:pPr>
          </w:p>
        </w:tc>
        <w:tc>
          <w:tcPr>
            <w:tcW w:w="4253" w:type="dxa"/>
            <w:shd w:val="clear" w:color="auto" w:fill="auto"/>
            <w:vAlign w:val="center"/>
          </w:tcPr>
          <w:p w:rsidR="002C2D8C" w:rsidRPr="007142C5" w:rsidRDefault="002C2D8C" w:rsidP="009B1FCB">
            <w:pPr>
              <w:numPr>
                <w:ilvl w:val="0"/>
                <w:numId w:val="4"/>
              </w:numPr>
              <w:spacing w:after="0"/>
              <w:ind w:left="311" w:right="-113"/>
              <w:contextualSpacing/>
              <w:jc w:val="both"/>
              <w:rPr>
                <w:rFonts w:ascii="Garamond" w:eastAsia="Calibri" w:hAnsi="Garamond" w:cs="Calibri Light"/>
                <w:sz w:val="24"/>
                <w:szCs w:val="24"/>
              </w:rPr>
            </w:pPr>
            <w:r w:rsidRPr="007142C5">
              <w:rPr>
                <w:rFonts w:ascii="Garamond" w:eastAsia="Calibri" w:hAnsi="Garamond" w:cs="Calibri Light"/>
                <w:sz w:val="24"/>
                <w:szCs w:val="24"/>
              </w:rPr>
              <w:t>dott.ssa Elena Carminati</w:t>
            </w:r>
          </w:p>
        </w:tc>
        <w:tc>
          <w:tcPr>
            <w:tcW w:w="1417" w:type="dxa"/>
            <w:shd w:val="clear" w:color="auto" w:fill="auto"/>
            <w:vAlign w:val="center"/>
          </w:tcPr>
          <w:p w:rsidR="002C2D8C" w:rsidRPr="007142C5" w:rsidRDefault="002C2D8C" w:rsidP="009B1FCB">
            <w:pPr>
              <w:spacing w:after="0"/>
              <w:jc w:val="both"/>
              <w:rPr>
                <w:rFonts w:ascii="Garamond" w:eastAsia="Calibri" w:hAnsi="Garamond" w:cs="Calibri Light"/>
                <w:sz w:val="24"/>
                <w:szCs w:val="24"/>
              </w:rPr>
            </w:pPr>
            <w:r w:rsidRPr="007142C5">
              <w:rPr>
                <w:rFonts w:ascii="Garamond" w:eastAsia="Calibri" w:hAnsi="Garamond" w:cs="Calibri Light"/>
                <w:sz w:val="24"/>
                <w:szCs w:val="24"/>
              </w:rPr>
              <w:t>035399051</w:t>
            </w:r>
          </w:p>
        </w:tc>
        <w:tc>
          <w:tcPr>
            <w:tcW w:w="2978" w:type="dxa"/>
            <w:shd w:val="clear" w:color="auto" w:fill="auto"/>
            <w:vAlign w:val="center"/>
          </w:tcPr>
          <w:p w:rsidR="002C2D8C" w:rsidRPr="007142C5" w:rsidRDefault="000D7459" w:rsidP="009B1FCB">
            <w:pPr>
              <w:spacing w:after="0"/>
              <w:ind w:left="-45"/>
              <w:jc w:val="center"/>
              <w:rPr>
                <w:rFonts w:ascii="Garamond" w:eastAsia="Calibri" w:hAnsi="Garamond" w:cs="Calibri Light"/>
                <w:sz w:val="24"/>
                <w:szCs w:val="24"/>
              </w:rPr>
            </w:pPr>
            <w:hyperlink r:id="rId15" w:history="1">
              <w:r w:rsidR="002C2D8C" w:rsidRPr="007142C5">
                <w:rPr>
                  <w:rFonts w:ascii="Garamond" w:eastAsia="Calibri" w:hAnsi="Garamond" w:cs="Calibri Light"/>
                  <w:sz w:val="24"/>
                  <w:szCs w:val="24"/>
                </w:rPr>
                <w:t>ecarminati@comune.bg.it</w:t>
              </w:r>
            </w:hyperlink>
          </w:p>
        </w:tc>
      </w:tr>
      <w:tr w:rsidR="002C2D8C" w:rsidRPr="007142C5" w:rsidTr="00BB0C85">
        <w:trPr>
          <w:trHeight w:val="400"/>
        </w:trPr>
        <w:tc>
          <w:tcPr>
            <w:tcW w:w="1702" w:type="dxa"/>
            <w:vMerge/>
            <w:shd w:val="clear" w:color="auto" w:fill="auto"/>
            <w:vAlign w:val="center"/>
          </w:tcPr>
          <w:p w:rsidR="002C2D8C" w:rsidRPr="007142C5" w:rsidRDefault="002C2D8C" w:rsidP="009B1FCB">
            <w:pPr>
              <w:spacing w:after="0"/>
              <w:jc w:val="both"/>
              <w:rPr>
                <w:rFonts w:ascii="Garamond" w:eastAsia="Calibri" w:hAnsi="Garamond" w:cs="Calibri Light"/>
                <w:b/>
                <w:sz w:val="24"/>
                <w:szCs w:val="24"/>
              </w:rPr>
            </w:pPr>
          </w:p>
        </w:tc>
        <w:tc>
          <w:tcPr>
            <w:tcW w:w="4253" w:type="dxa"/>
            <w:shd w:val="clear" w:color="auto" w:fill="auto"/>
            <w:vAlign w:val="center"/>
          </w:tcPr>
          <w:p w:rsidR="002C2D8C" w:rsidRPr="007142C5" w:rsidRDefault="002C2D8C" w:rsidP="009B1FCB">
            <w:pPr>
              <w:numPr>
                <w:ilvl w:val="0"/>
                <w:numId w:val="4"/>
              </w:numPr>
              <w:spacing w:after="0"/>
              <w:ind w:left="311" w:right="-113"/>
              <w:contextualSpacing/>
              <w:jc w:val="both"/>
              <w:rPr>
                <w:rFonts w:ascii="Garamond" w:eastAsia="Calibri" w:hAnsi="Garamond" w:cs="Calibri Light"/>
                <w:sz w:val="24"/>
                <w:szCs w:val="24"/>
              </w:rPr>
            </w:pPr>
            <w:r w:rsidRPr="007142C5">
              <w:rPr>
                <w:rFonts w:ascii="Garamond" w:eastAsia="Calibri" w:hAnsi="Garamond" w:cs="Calibri Light"/>
                <w:sz w:val="24"/>
                <w:szCs w:val="24"/>
              </w:rPr>
              <w:t xml:space="preserve">dott.ssa Silvia </w:t>
            </w:r>
            <w:proofErr w:type="spellStart"/>
            <w:r w:rsidRPr="007142C5">
              <w:rPr>
                <w:rFonts w:ascii="Garamond" w:eastAsia="Calibri" w:hAnsi="Garamond" w:cs="Calibri Light"/>
                <w:sz w:val="24"/>
                <w:szCs w:val="24"/>
              </w:rPr>
              <w:t>Previtali</w:t>
            </w:r>
            <w:proofErr w:type="spellEnd"/>
          </w:p>
        </w:tc>
        <w:tc>
          <w:tcPr>
            <w:tcW w:w="1417" w:type="dxa"/>
            <w:shd w:val="clear" w:color="auto" w:fill="auto"/>
            <w:vAlign w:val="center"/>
          </w:tcPr>
          <w:p w:rsidR="002C2D8C" w:rsidRPr="007142C5" w:rsidRDefault="002C2D8C" w:rsidP="009B1FCB">
            <w:pPr>
              <w:spacing w:after="0"/>
              <w:jc w:val="both"/>
              <w:rPr>
                <w:rFonts w:ascii="Garamond" w:eastAsia="Calibri" w:hAnsi="Garamond" w:cs="Calibri Light"/>
                <w:sz w:val="24"/>
                <w:szCs w:val="24"/>
              </w:rPr>
            </w:pPr>
            <w:r w:rsidRPr="007142C5">
              <w:rPr>
                <w:rFonts w:ascii="Garamond" w:eastAsia="Calibri" w:hAnsi="Garamond" w:cs="Calibri Light"/>
                <w:sz w:val="24"/>
                <w:szCs w:val="24"/>
              </w:rPr>
              <w:t>035399431</w:t>
            </w:r>
          </w:p>
        </w:tc>
        <w:tc>
          <w:tcPr>
            <w:tcW w:w="2978" w:type="dxa"/>
            <w:shd w:val="clear" w:color="auto" w:fill="auto"/>
            <w:vAlign w:val="center"/>
          </w:tcPr>
          <w:p w:rsidR="002C2D8C" w:rsidRPr="007142C5" w:rsidRDefault="000D7459" w:rsidP="009B1FCB">
            <w:pPr>
              <w:spacing w:after="0"/>
              <w:ind w:left="-45"/>
              <w:jc w:val="center"/>
              <w:rPr>
                <w:rFonts w:ascii="Garamond" w:eastAsia="Calibri" w:hAnsi="Garamond" w:cs="Calibri Light"/>
                <w:sz w:val="24"/>
                <w:szCs w:val="24"/>
              </w:rPr>
            </w:pPr>
            <w:hyperlink r:id="rId16" w:history="1">
              <w:r w:rsidR="002C2D8C" w:rsidRPr="007142C5">
                <w:rPr>
                  <w:rFonts w:ascii="Garamond" w:eastAsia="Calibri" w:hAnsi="Garamond" w:cs="Calibri Light"/>
                  <w:sz w:val="24"/>
                  <w:szCs w:val="24"/>
                </w:rPr>
                <w:t>sprevitali@comune.bg.it</w:t>
              </w:r>
            </w:hyperlink>
          </w:p>
        </w:tc>
      </w:tr>
      <w:tr w:rsidR="002C2D8C" w:rsidRPr="007142C5" w:rsidTr="00BB0C85">
        <w:trPr>
          <w:trHeight w:val="400"/>
        </w:trPr>
        <w:tc>
          <w:tcPr>
            <w:tcW w:w="1702" w:type="dxa"/>
            <w:vMerge/>
            <w:shd w:val="clear" w:color="auto" w:fill="auto"/>
            <w:vAlign w:val="center"/>
          </w:tcPr>
          <w:p w:rsidR="002C2D8C" w:rsidRPr="007142C5" w:rsidRDefault="002C2D8C" w:rsidP="009B1FCB">
            <w:pPr>
              <w:spacing w:after="0"/>
              <w:jc w:val="both"/>
              <w:rPr>
                <w:rFonts w:ascii="Garamond" w:eastAsia="Calibri" w:hAnsi="Garamond" w:cs="Calibri Light"/>
                <w:b/>
                <w:sz w:val="24"/>
                <w:szCs w:val="24"/>
              </w:rPr>
            </w:pPr>
          </w:p>
        </w:tc>
        <w:tc>
          <w:tcPr>
            <w:tcW w:w="4253" w:type="dxa"/>
            <w:shd w:val="clear" w:color="auto" w:fill="auto"/>
            <w:vAlign w:val="center"/>
          </w:tcPr>
          <w:p w:rsidR="002C2D8C" w:rsidRPr="007142C5" w:rsidRDefault="002C2D8C" w:rsidP="009B1FCB">
            <w:pPr>
              <w:numPr>
                <w:ilvl w:val="0"/>
                <w:numId w:val="4"/>
              </w:numPr>
              <w:spacing w:after="0"/>
              <w:ind w:left="311" w:right="-113"/>
              <w:contextualSpacing/>
              <w:jc w:val="both"/>
              <w:rPr>
                <w:rFonts w:ascii="Garamond" w:eastAsia="Calibri" w:hAnsi="Garamond" w:cs="Calibri Light"/>
                <w:sz w:val="24"/>
                <w:szCs w:val="24"/>
              </w:rPr>
            </w:pPr>
            <w:r w:rsidRPr="007142C5">
              <w:rPr>
                <w:rFonts w:ascii="Garamond" w:eastAsia="Calibri" w:hAnsi="Garamond" w:cs="Calibri Light"/>
                <w:sz w:val="24"/>
                <w:szCs w:val="24"/>
              </w:rPr>
              <w:t>Geom. Cesare Locatelli</w:t>
            </w:r>
          </w:p>
        </w:tc>
        <w:tc>
          <w:tcPr>
            <w:tcW w:w="1417" w:type="dxa"/>
            <w:shd w:val="clear" w:color="auto" w:fill="auto"/>
            <w:vAlign w:val="center"/>
          </w:tcPr>
          <w:p w:rsidR="002C2D8C" w:rsidRPr="007142C5" w:rsidRDefault="002C2D8C" w:rsidP="009B1FCB">
            <w:pPr>
              <w:spacing w:after="0"/>
              <w:jc w:val="both"/>
              <w:rPr>
                <w:rFonts w:ascii="Garamond" w:eastAsia="Calibri" w:hAnsi="Garamond" w:cs="Calibri Light"/>
                <w:sz w:val="24"/>
                <w:szCs w:val="24"/>
              </w:rPr>
            </w:pPr>
            <w:r w:rsidRPr="007142C5">
              <w:rPr>
                <w:rFonts w:ascii="Garamond" w:eastAsia="Calibri" w:hAnsi="Garamond" w:cs="Calibri Light"/>
                <w:sz w:val="24"/>
                <w:szCs w:val="24"/>
              </w:rPr>
              <w:t>035399636</w:t>
            </w:r>
          </w:p>
        </w:tc>
        <w:tc>
          <w:tcPr>
            <w:tcW w:w="2978" w:type="dxa"/>
            <w:shd w:val="clear" w:color="auto" w:fill="auto"/>
            <w:vAlign w:val="center"/>
          </w:tcPr>
          <w:p w:rsidR="002C2D8C" w:rsidRPr="007142C5" w:rsidRDefault="002C2D8C" w:rsidP="009B1FCB">
            <w:pPr>
              <w:spacing w:after="0"/>
              <w:ind w:left="-45"/>
              <w:jc w:val="center"/>
              <w:rPr>
                <w:rFonts w:ascii="Garamond" w:eastAsia="Calibri" w:hAnsi="Garamond" w:cs="Calibri Light"/>
                <w:sz w:val="24"/>
                <w:szCs w:val="24"/>
              </w:rPr>
            </w:pPr>
            <w:r w:rsidRPr="007142C5">
              <w:rPr>
                <w:rFonts w:ascii="Garamond" w:eastAsia="Calibri" w:hAnsi="Garamond" w:cs="Calibri Light"/>
                <w:sz w:val="24"/>
                <w:szCs w:val="24"/>
              </w:rPr>
              <w:t>clocatelli@comune.bg.it</w:t>
            </w:r>
          </w:p>
        </w:tc>
      </w:tr>
      <w:tr w:rsidR="002C2D8C" w:rsidRPr="007142C5" w:rsidTr="00BB0C85">
        <w:trPr>
          <w:trHeight w:val="400"/>
        </w:trPr>
        <w:tc>
          <w:tcPr>
            <w:tcW w:w="1702" w:type="dxa"/>
            <w:vMerge/>
            <w:shd w:val="clear" w:color="auto" w:fill="auto"/>
            <w:vAlign w:val="center"/>
          </w:tcPr>
          <w:p w:rsidR="002C2D8C" w:rsidRPr="007142C5" w:rsidRDefault="002C2D8C" w:rsidP="009B1FCB">
            <w:pPr>
              <w:spacing w:after="0"/>
              <w:jc w:val="both"/>
              <w:rPr>
                <w:rFonts w:ascii="Garamond" w:eastAsia="Calibri" w:hAnsi="Garamond" w:cs="Calibri Light"/>
                <w:b/>
                <w:sz w:val="24"/>
                <w:szCs w:val="24"/>
              </w:rPr>
            </w:pPr>
          </w:p>
        </w:tc>
        <w:tc>
          <w:tcPr>
            <w:tcW w:w="4253" w:type="dxa"/>
            <w:shd w:val="clear" w:color="auto" w:fill="auto"/>
            <w:vAlign w:val="center"/>
          </w:tcPr>
          <w:p w:rsidR="002C2D8C" w:rsidRPr="007142C5" w:rsidRDefault="002C2D8C" w:rsidP="009B1FCB">
            <w:pPr>
              <w:numPr>
                <w:ilvl w:val="0"/>
                <w:numId w:val="4"/>
              </w:numPr>
              <w:spacing w:after="0"/>
              <w:ind w:left="311" w:right="-113"/>
              <w:contextualSpacing/>
              <w:jc w:val="both"/>
              <w:rPr>
                <w:rFonts w:ascii="Garamond" w:eastAsia="Calibri" w:hAnsi="Garamond" w:cs="Calibri Light"/>
                <w:sz w:val="24"/>
                <w:szCs w:val="24"/>
              </w:rPr>
            </w:pPr>
            <w:proofErr w:type="spellStart"/>
            <w:r w:rsidRPr="007142C5">
              <w:rPr>
                <w:rFonts w:ascii="Garamond" w:eastAsia="Calibri" w:hAnsi="Garamond" w:cs="Calibri Light"/>
                <w:sz w:val="24"/>
                <w:szCs w:val="24"/>
              </w:rPr>
              <w:t>Dott</w:t>
            </w:r>
            <w:proofErr w:type="spellEnd"/>
            <w:r w:rsidRPr="007142C5">
              <w:rPr>
                <w:rFonts w:ascii="Garamond" w:eastAsia="Calibri" w:hAnsi="Garamond" w:cs="Calibri Light"/>
                <w:sz w:val="24"/>
                <w:szCs w:val="24"/>
              </w:rPr>
              <w:t xml:space="preserve"> Alberto Mario </w:t>
            </w:r>
            <w:proofErr w:type="spellStart"/>
            <w:r w:rsidRPr="007142C5">
              <w:rPr>
                <w:rFonts w:ascii="Garamond" w:eastAsia="Calibri" w:hAnsi="Garamond" w:cs="Calibri Light"/>
                <w:sz w:val="24"/>
                <w:szCs w:val="24"/>
              </w:rPr>
              <w:t>Cagliani</w:t>
            </w:r>
            <w:proofErr w:type="spellEnd"/>
          </w:p>
        </w:tc>
        <w:tc>
          <w:tcPr>
            <w:tcW w:w="1417" w:type="dxa"/>
            <w:shd w:val="clear" w:color="auto" w:fill="auto"/>
            <w:vAlign w:val="center"/>
          </w:tcPr>
          <w:p w:rsidR="002C2D8C" w:rsidRPr="007142C5" w:rsidRDefault="002C2D8C" w:rsidP="009B1FCB">
            <w:pPr>
              <w:spacing w:after="0"/>
              <w:jc w:val="both"/>
              <w:rPr>
                <w:rFonts w:ascii="Garamond" w:eastAsia="Calibri" w:hAnsi="Garamond" w:cs="Calibri Light"/>
                <w:sz w:val="24"/>
                <w:szCs w:val="24"/>
              </w:rPr>
            </w:pPr>
            <w:r w:rsidRPr="007142C5">
              <w:rPr>
                <w:rFonts w:ascii="Garamond" w:eastAsia="Calibri" w:hAnsi="Garamond" w:cs="Calibri Light"/>
                <w:sz w:val="24"/>
                <w:szCs w:val="24"/>
              </w:rPr>
              <w:t>035399636</w:t>
            </w:r>
          </w:p>
        </w:tc>
        <w:tc>
          <w:tcPr>
            <w:tcW w:w="2978" w:type="dxa"/>
            <w:shd w:val="clear" w:color="auto" w:fill="auto"/>
            <w:vAlign w:val="center"/>
          </w:tcPr>
          <w:p w:rsidR="002C2D8C" w:rsidRPr="007142C5" w:rsidRDefault="002C2D8C" w:rsidP="009B1FCB">
            <w:pPr>
              <w:spacing w:after="0"/>
              <w:ind w:left="-45"/>
              <w:jc w:val="center"/>
              <w:rPr>
                <w:rFonts w:ascii="Garamond" w:eastAsia="Calibri" w:hAnsi="Garamond" w:cs="Calibri Light"/>
                <w:sz w:val="24"/>
                <w:szCs w:val="24"/>
              </w:rPr>
            </w:pPr>
            <w:r w:rsidRPr="007142C5">
              <w:rPr>
                <w:rFonts w:ascii="Garamond" w:eastAsia="Calibri" w:hAnsi="Garamond" w:cs="Calibri Light"/>
                <w:sz w:val="24"/>
                <w:szCs w:val="24"/>
              </w:rPr>
              <w:t>Alberto.cagliani@comune.bg.it</w:t>
            </w:r>
          </w:p>
        </w:tc>
      </w:tr>
      <w:tr w:rsidR="002C2D8C" w:rsidRPr="007142C5" w:rsidTr="00BB0C85">
        <w:trPr>
          <w:trHeight w:val="400"/>
        </w:trPr>
        <w:tc>
          <w:tcPr>
            <w:tcW w:w="1702" w:type="dxa"/>
            <w:vMerge/>
            <w:shd w:val="clear" w:color="auto" w:fill="auto"/>
            <w:vAlign w:val="center"/>
          </w:tcPr>
          <w:p w:rsidR="002C2D8C" w:rsidRPr="007142C5" w:rsidRDefault="002C2D8C" w:rsidP="009B1FCB">
            <w:pPr>
              <w:spacing w:after="0"/>
              <w:jc w:val="both"/>
              <w:rPr>
                <w:rFonts w:ascii="Garamond" w:eastAsia="Calibri" w:hAnsi="Garamond" w:cs="Calibri Light"/>
                <w:b/>
                <w:sz w:val="24"/>
                <w:szCs w:val="24"/>
              </w:rPr>
            </w:pPr>
          </w:p>
        </w:tc>
        <w:tc>
          <w:tcPr>
            <w:tcW w:w="4253" w:type="dxa"/>
            <w:shd w:val="clear" w:color="auto" w:fill="auto"/>
            <w:vAlign w:val="center"/>
          </w:tcPr>
          <w:p w:rsidR="002C2D8C" w:rsidRPr="007142C5" w:rsidRDefault="002C2D8C" w:rsidP="009B1FCB">
            <w:pPr>
              <w:numPr>
                <w:ilvl w:val="0"/>
                <w:numId w:val="4"/>
              </w:numPr>
              <w:spacing w:after="0"/>
              <w:ind w:left="311" w:right="-113"/>
              <w:contextualSpacing/>
              <w:jc w:val="both"/>
              <w:rPr>
                <w:rFonts w:ascii="Garamond" w:eastAsia="Calibri" w:hAnsi="Garamond" w:cs="Calibri Light"/>
                <w:sz w:val="24"/>
                <w:szCs w:val="24"/>
              </w:rPr>
            </w:pPr>
            <w:r w:rsidRPr="007142C5">
              <w:rPr>
                <w:rFonts w:ascii="Garamond" w:eastAsia="Calibri" w:hAnsi="Garamond" w:cs="Calibri Light"/>
                <w:sz w:val="24"/>
                <w:szCs w:val="24"/>
              </w:rPr>
              <w:t>Dott. Alberto Maffeis</w:t>
            </w:r>
          </w:p>
        </w:tc>
        <w:tc>
          <w:tcPr>
            <w:tcW w:w="1417" w:type="dxa"/>
            <w:shd w:val="clear" w:color="auto" w:fill="auto"/>
            <w:vAlign w:val="center"/>
          </w:tcPr>
          <w:p w:rsidR="002C2D8C" w:rsidRPr="007142C5" w:rsidRDefault="002C2D8C" w:rsidP="009B1FCB">
            <w:pPr>
              <w:spacing w:after="0"/>
              <w:jc w:val="both"/>
              <w:rPr>
                <w:rFonts w:ascii="Garamond" w:eastAsia="Calibri" w:hAnsi="Garamond" w:cs="Calibri Light"/>
                <w:sz w:val="24"/>
                <w:szCs w:val="24"/>
              </w:rPr>
            </w:pPr>
            <w:r w:rsidRPr="007142C5">
              <w:rPr>
                <w:rFonts w:ascii="Garamond" w:eastAsia="Calibri" w:hAnsi="Garamond" w:cs="Calibri Light"/>
                <w:sz w:val="24"/>
                <w:szCs w:val="24"/>
              </w:rPr>
              <w:t>035399007</w:t>
            </w:r>
          </w:p>
        </w:tc>
        <w:tc>
          <w:tcPr>
            <w:tcW w:w="2978" w:type="dxa"/>
            <w:shd w:val="clear" w:color="auto" w:fill="auto"/>
            <w:vAlign w:val="center"/>
          </w:tcPr>
          <w:p w:rsidR="002C2D8C" w:rsidRPr="007142C5" w:rsidRDefault="002C2D8C" w:rsidP="009B1FCB">
            <w:pPr>
              <w:spacing w:after="0"/>
              <w:ind w:left="-45"/>
              <w:jc w:val="center"/>
              <w:rPr>
                <w:rFonts w:ascii="Garamond" w:eastAsia="Calibri" w:hAnsi="Garamond" w:cs="Calibri Light"/>
                <w:sz w:val="24"/>
                <w:szCs w:val="24"/>
              </w:rPr>
            </w:pPr>
            <w:r w:rsidRPr="007142C5">
              <w:rPr>
                <w:rFonts w:ascii="Garamond" w:eastAsia="Calibri" w:hAnsi="Garamond" w:cs="Calibri Light"/>
                <w:sz w:val="24"/>
                <w:szCs w:val="24"/>
              </w:rPr>
              <w:t>amaffeis@ıcomune.bg.it</w:t>
            </w:r>
          </w:p>
        </w:tc>
      </w:tr>
      <w:tr w:rsidR="002C2D8C" w:rsidRPr="007142C5" w:rsidTr="005E18ED">
        <w:trPr>
          <w:trHeight w:val="113"/>
        </w:trPr>
        <w:tc>
          <w:tcPr>
            <w:tcW w:w="10350" w:type="dxa"/>
            <w:gridSpan w:val="4"/>
            <w:shd w:val="clear" w:color="auto" w:fill="auto"/>
            <w:vAlign w:val="center"/>
          </w:tcPr>
          <w:p w:rsidR="002C2D8C" w:rsidRPr="007142C5" w:rsidRDefault="002C2D8C" w:rsidP="009B1FCB">
            <w:pPr>
              <w:spacing w:after="0"/>
              <w:ind w:left="-45"/>
              <w:jc w:val="center"/>
              <w:rPr>
                <w:rFonts w:ascii="Garamond" w:eastAsia="Calibri" w:hAnsi="Garamond" w:cs="Calibri Light"/>
                <w:sz w:val="24"/>
                <w:szCs w:val="24"/>
              </w:rPr>
            </w:pPr>
          </w:p>
        </w:tc>
      </w:tr>
      <w:tr w:rsidR="002C2D8C" w:rsidRPr="007142C5" w:rsidTr="00BB0C85">
        <w:trPr>
          <w:trHeight w:val="429"/>
        </w:trPr>
        <w:tc>
          <w:tcPr>
            <w:tcW w:w="1702" w:type="dxa"/>
            <w:shd w:val="clear" w:color="auto" w:fill="auto"/>
            <w:vAlign w:val="center"/>
          </w:tcPr>
          <w:p w:rsidR="002C2D8C" w:rsidRPr="007142C5" w:rsidRDefault="002C2D8C" w:rsidP="009B1FCB">
            <w:pPr>
              <w:spacing w:after="0"/>
              <w:rPr>
                <w:rFonts w:ascii="Garamond" w:eastAsia="Calibri" w:hAnsi="Garamond" w:cs="Calibri Light"/>
                <w:b/>
                <w:sz w:val="24"/>
                <w:szCs w:val="24"/>
              </w:rPr>
            </w:pPr>
            <w:r w:rsidRPr="007142C5">
              <w:rPr>
                <w:rFonts w:ascii="Garamond" w:eastAsia="Calibri" w:hAnsi="Garamond" w:cs="Calibri Light"/>
                <w:sz w:val="24"/>
                <w:szCs w:val="24"/>
              </w:rPr>
              <w:t>MEDICO COMPETENTE DEL COMUNE DI BERGAMO</w:t>
            </w:r>
          </w:p>
        </w:tc>
        <w:tc>
          <w:tcPr>
            <w:tcW w:w="4253" w:type="dxa"/>
            <w:shd w:val="clear" w:color="auto" w:fill="auto"/>
            <w:vAlign w:val="center"/>
          </w:tcPr>
          <w:p w:rsidR="002C2D8C" w:rsidRPr="007142C5" w:rsidRDefault="002C2D8C" w:rsidP="009B1FCB">
            <w:pPr>
              <w:spacing w:after="0"/>
              <w:rPr>
                <w:rFonts w:ascii="Garamond" w:eastAsia="Calibri" w:hAnsi="Garamond" w:cs="Calibri Light"/>
                <w:sz w:val="24"/>
                <w:szCs w:val="24"/>
              </w:rPr>
            </w:pPr>
            <w:r w:rsidRPr="007142C5">
              <w:rPr>
                <w:rFonts w:ascii="Garamond" w:eastAsia="Calibri" w:hAnsi="Garamond" w:cs="Calibri Light"/>
                <w:sz w:val="24"/>
                <w:szCs w:val="24"/>
              </w:rPr>
              <w:t>dott.ssa Anita Pasqua di Bisceglie</w:t>
            </w:r>
          </w:p>
        </w:tc>
        <w:tc>
          <w:tcPr>
            <w:tcW w:w="1417" w:type="dxa"/>
            <w:shd w:val="clear" w:color="auto" w:fill="auto"/>
            <w:vAlign w:val="center"/>
          </w:tcPr>
          <w:p w:rsidR="002C2D8C" w:rsidRPr="007142C5" w:rsidRDefault="00A61A38" w:rsidP="009B1FCB">
            <w:pPr>
              <w:spacing w:after="0"/>
              <w:ind w:left="34"/>
              <w:jc w:val="both"/>
              <w:rPr>
                <w:rFonts w:ascii="Garamond" w:eastAsia="Calibri" w:hAnsi="Garamond" w:cs="Calibri Light"/>
                <w:sz w:val="24"/>
                <w:szCs w:val="24"/>
              </w:rPr>
            </w:pPr>
            <w:r w:rsidRPr="007142C5">
              <w:rPr>
                <w:rFonts w:ascii="Garamond" w:eastAsia="Calibri" w:hAnsi="Garamond" w:cs="Calibri Light"/>
                <w:sz w:val="24"/>
                <w:szCs w:val="24"/>
              </w:rPr>
              <w:t>035</w:t>
            </w:r>
            <w:r w:rsidR="002C2D8C" w:rsidRPr="007142C5">
              <w:rPr>
                <w:rFonts w:ascii="Garamond" w:eastAsia="Calibri" w:hAnsi="Garamond" w:cs="Calibri Light"/>
                <w:sz w:val="24"/>
                <w:szCs w:val="24"/>
              </w:rPr>
              <w:t>399752</w:t>
            </w:r>
          </w:p>
        </w:tc>
        <w:tc>
          <w:tcPr>
            <w:tcW w:w="2978" w:type="dxa"/>
            <w:shd w:val="clear" w:color="auto" w:fill="auto"/>
            <w:vAlign w:val="center"/>
          </w:tcPr>
          <w:p w:rsidR="002C2D8C" w:rsidRPr="007142C5" w:rsidRDefault="002C2D8C" w:rsidP="009B1FCB">
            <w:pPr>
              <w:spacing w:after="0"/>
              <w:ind w:left="-45"/>
              <w:jc w:val="center"/>
              <w:rPr>
                <w:rFonts w:ascii="Garamond" w:eastAsia="Calibri" w:hAnsi="Garamond" w:cs="Calibri Light"/>
                <w:sz w:val="24"/>
                <w:szCs w:val="24"/>
              </w:rPr>
            </w:pPr>
            <w:r w:rsidRPr="007142C5">
              <w:rPr>
                <w:rFonts w:ascii="Garamond" w:eastAsia="Calibri" w:hAnsi="Garamond" w:cs="Calibri Light"/>
                <w:sz w:val="24"/>
                <w:szCs w:val="24"/>
              </w:rPr>
              <w:t>sicurezzaluoghilavoro@comune.bg.it</w:t>
            </w:r>
          </w:p>
        </w:tc>
      </w:tr>
      <w:tr w:rsidR="002C2D8C" w:rsidRPr="007142C5" w:rsidTr="005E18ED">
        <w:trPr>
          <w:trHeight w:val="113"/>
        </w:trPr>
        <w:tc>
          <w:tcPr>
            <w:tcW w:w="10350" w:type="dxa"/>
            <w:gridSpan w:val="4"/>
            <w:shd w:val="clear" w:color="auto" w:fill="auto"/>
            <w:vAlign w:val="center"/>
          </w:tcPr>
          <w:p w:rsidR="002C2D8C" w:rsidRPr="007142C5" w:rsidRDefault="002C2D8C" w:rsidP="009B1FCB">
            <w:pPr>
              <w:spacing w:after="0"/>
              <w:ind w:left="-45"/>
              <w:jc w:val="center"/>
              <w:rPr>
                <w:rFonts w:ascii="Garamond" w:eastAsia="Calibri" w:hAnsi="Garamond" w:cs="Calibri Light"/>
                <w:sz w:val="24"/>
                <w:szCs w:val="24"/>
              </w:rPr>
            </w:pPr>
          </w:p>
        </w:tc>
      </w:tr>
      <w:tr w:rsidR="002C2D8C" w:rsidRPr="007142C5" w:rsidTr="00BB0C85">
        <w:trPr>
          <w:trHeight w:val="345"/>
        </w:trPr>
        <w:tc>
          <w:tcPr>
            <w:tcW w:w="1702" w:type="dxa"/>
            <w:vMerge w:val="restart"/>
            <w:shd w:val="clear" w:color="auto" w:fill="auto"/>
            <w:vAlign w:val="center"/>
          </w:tcPr>
          <w:p w:rsidR="002C2D8C" w:rsidRPr="007142C5" w:rsidRDefault="002C2D8C" w:rsidP="009B1FCB">
            <w:pPr>
              <w:spacing w:after="0"/>
              <w:rPr>
                <w:rFonts w:ascii="Garamond" w:eastAsia="Calibri" w:hAnsi="Garamond" w:cs="Calibri Light"/>
                <w:b/>
                <w:sz w:val="24"/>
                <w:szCs w:val="24"/>
              </w:rPr>
            </w:pPr>
            <w:r w:rsidRPr="007142C5">
              <w:rPr>
                <w:rFonts w:ascii="Garamond" w:eastAsia="Calibri" w:hAnsi="Garamond" w:cs="Calibri Light"/>
                <w:sz w:val="24"/>
                <w:szCs w:val="24"/>
              </w:rPr>
              <w:t xml:space="preserve">RAPPRESENTANTI DEI LAVORATORI PER LA SICUREZZA DEL COMUNE DI </w:t>
            </w:r>
            <w:r w:rsidRPr="007142C5">
              <w:rPr>
                <w:rFonts w:ascii="Garamond" w:eastAsia="Calibri" w:hAnsi="Garamond" w:cs="Calibri Light"/>
                <w:sz w:val="24"/>
                <w:szCs w:val="24"/>
              </w:rPr>
              <w:lastRenderedPageBreak/>
              <w:t>BERGAMO-</w:t>
            </w:r>
            <w:r w:rsidRPr="007142C5">
              <w:rPr>
                <w:rFonts w:ascii="Garamond" w:eastAsia="Calibri" w:hAnsi="Garamond" w:cs="Calibri Light"/>
                <w:b/>
                <w:sz w:val="24"/>
                <w:szCs w:val="24"/>
              </w:rPr>
              <w:t xml:space="preserve"> RLS</w:t>
            </w:r>
          </w:p>
        </w:tc>
        <w:tc>
          <w:tcPr>
            <w:tcW w:w="4253" w:type="dxa"/>
            <w:shd w:val="clear" w:color="auto" w:fill="auto"/>
            <w:vAlign w:val="center"/>
          </w:tcPr>
          <w:p w:rsidR="002C2D8C" w:rsidRPr="007142C5" w:rsidRDefault="002C2D8C" w:rsidP="009B1FCB">
            <w:pPr>
              <w:numPr>
                <w:ilvl w:val="0"/>
                <w:numId w:val="5"/>
              </w:numPr>
              <w:spacing w:after="0"/>
              <w:ind w:left="311" w:right="-113"/>
              <w:contextualSpacing/>
              <w:jc w:val="both"/>
              <w:rPr>
                <w:rFonts w:ascii="Garamond" w:eastAsia="Calibri" w:hAnsi="Garamond" w:cs="Calibri Light"/>
                <w:sz w:val="24"/>
                <w:szCs w:val="24"/>
              </w:rPr>
            </w:pPr>
            <w:r w:rsidRPr="007142C5">
              <w:rPr>
                <w:rFonts w:ascii="Garamond" w:eastAsia="Calibri" w:hAnsi="Garamond" w:cs="Calibri Light"/>
                <w:sz w:val="24"/>
                <w:szCs w:val="24"/>
              </w:rPr>
              <w:lastRenderedPageBreak/>
              <w:t xml:space="preserve">dott. Dario </w:t>
            </w:r>
            <w:proofErr w:type="spellStart"/>
            <w:r w:rsidRPr="007142C5">
              <w:rPr>
                <w:rFonts w:ascii="Garamond" w:eastAsia="Calibri" w:hAnsi="Garamond" w:cs="Calibri Light"/>
                <w:sz w:val="24"/>
                <w:szCs w:val="24"/>
              </w:rPr>
              <w:t>Cangelli</w:t>
            </w:r>
            <w:proofErr w:type="spellEnd"/>
          </w:p>
        </w:tc>
        <w:tc>
          <w:tcPr>
            <w:tcW w:w="1417" w:type="dxa"/>
            <w:shd w:val="clear" w:color="auto" w:fill="auto"/>
            <w:vAlign w:val="center"/>
          </w:tcPr>
          <w:p w:rsidR="002C2D8C" w:rsidRPr="007142C5" w:rsidRDefault="00A61A38" w:rsidP="009B1FCB">
            <w:pPr>
              <w:spacing w:after="0"/>
              <w:jc w:val="both"/>
              <w:rPr>
                <w:rFonts w:ascii="Garamond" w:eastAsia="Calibri" w:hAnsi="Garamond" w:cs="Calibri Light"/>
                <w:sz w:val="24"/>
                <w:szCs w:val="24"/>
              </w:rPr>
            </w:pPr>
            <w:r w:rsidRPr="007142C5">
              <w:rPr>
                <w:rFonts w:ascii="Garamond" w:eastAsia="Calibri" w:hAnsi="Garamond" w:cs="Calibri Light"/>
                <w:sz w:val="24"/>
                <w:szCs w:val="24"/>
              </w:rPr>
              <w:t>035</w:t>
            </w:r>
            <w:r w:rsidR="002C2D8C" w:rsidRPr="007142C5">
              <w:rPr>
                <w:rFonts w:ascii="Garamond" w:eastAsia="Calibri" w:hAnsi="Garamond" w:cs="Calibri Light"/>
                <w:sz w:val="24"/>
                <w:szCs w:val="24"/>
              </w:rPr>
              <w:t>399351</w:t>
            </w:r>
          </w:p>
        </w:tc>
        <w:tc>
          <w:tcPr>
            <w:tcW w:w="2978" w:type="dxa"/>
            <w:shd w:val="clear" w:color="auto" w:fill="auto"/>
            <w:vAlign w:val="center"/>
          </w:tcPr>
          <w:p w:rsidR="002C2D8C" w:rsidRPr="007142C5" w:rsidRDefault="000D7459" w:rsidP="009B1FCB">
            <w:pPr>
              <w:spacing w:after="0"/>
              <w:ind w:left="-45"/>
              <w:jc w:val="center"/>
              <w:rPr>
                <w:rFonts w:ascii="Garamond" w:eastAsia="Calibri" w:hAnsi="Garamond" w:cs="Calibri Light"/>
                <w:sz w:val="24"/>
                <w:szCs w:val="24"/>
              </w:rPr>
            </w:pPr>
            <w:hyperlink r:id="rId17" w:history="1">
              <w:r w:rsidR="002C2D8C" w:rsidRPr="007142C5">
                <w:rPr>
                  <w:rFonts w:ascii="Garamond" w:eastAsia="Calibri" w:hAnsi="Garamond" w:cs="Calibri Light"/>
                  <w:sz w:val="24"/>
                  <w:szCs w:val="24"/>
                </w:rPr>
                <w:t>dcangelli@comune.bg.it</w:t>
              </w:r>
            </w:hyperlink>
          </w:p>
        </w:tc>
      </w:tr>
      <w:tr w:rsidR="002C2D8C" w:rsidRPr="007142C5" w:rsidTr="00BB0C85">
        <w:trPr>
          <w:trHeight w:val="342"/>
        </w:trPr>
        <w:tc>
          <w:tcPr>
            <w:tcW w:w="1702" w:type="dxa"/>
            <w:vMerge/>
            <w:shd w:val="clear" w:color="auto" w:fill="auto"/>
            <w:vAlign w:val="center"/>
          </w:tcPr>
          <w:p w:rsidR="002C2D8C" w:rsidRPr="007142C5" w:rsidRDefault="002C2D8C" w:rsidP="009B1FCB">
            <w:pPr>
              <w:spacing w:after="0"/>
              <w:jc w:val="both"/>
              <w:rPr>
                <w:rFonts w:ascii="Garamond" w:eastAsia="Calibri" w:hAnsi="Garamond" w:cs="Calibri Light"/>
                <w:b/>
                <w:sz w:val="24"/>
                <w:szCs w:val="24"/>
              </w:rPr>
            </w:pPr>
          </w:p>
        </w:tc>
        <w:tc>
          <w:tcPr>
            <w:tcW w:w="4253" w:type="dxa"/>
            <w:shd w:val="clear" w:color="auto" w:fill="auto"/>
            <w:vAlign w:val="center"/>
          </w:tcPr>
          <w:p w:rsidR="002C2D8C" w:rsidRPr="007142C5" w:rsidRDefault="002C2D8C" w:rsidP="009B1FCB">
            <w:pPr>
              <w:numPr>
                <w:ilvl w:val="0"/>
                <w:numId w:val="5"/>
              </w:numPr>
              <w:spacing w:after="0"/>
              <w:ind w:left="311" w:right="-113"/>
              <w:contextualSpacing/>
              <w:jc w:val="both"/>
              <w:rPr>
                <w:rFonts w:ascii="Garamond" w:eastAsia="Calibri" w:hAnsi="Garamond" w:cs="Calibri Light"/>
                <w:sz w:val="24"/>
                <w:szCs w:val="24"/>
              </w:rPr>
            </w:pPr>
            <w:r w:rsidRPr="007142C5">
              <w:rPr>
                <w:rFonts w:ascii="Garamond" w:eastAsia="Calibri" w:hAnsi="Garamond" w:cs="Calibri Light"/>
                <w:sz w:val="24"/>
                <w:szCs w:val="24"/>
              </w:rPr>
              <w:t xml:space="preserve">sig. Graziano La Macchia </w:t>
            </w:r>
          </w:p>
        </w:tc>
        <w:tc>
          <w:tcPr>
            <w:tcW w:w="1417" w:type="dxa"/>
            <w:shd w:val="clear" w:color="auto" w:fill="auto"/>
            <w:vAlign w:val="center"/>
          </w:tcPr>
          <w:p w:rsidR="002C2D8C" w:rsidRPr="007142C5" w:rsidRDefault="002C2D8C" w:rsidP="009B1FCB">
            <w:pPr>
              <w:spacing w:after="0"/>
              <w:jc w:val="both"/>
              <w:rPr>
                <w:rFonts w:ascii="Garamond" w:eastAsia="Calibri" w:hAnsi="Garamond" w:cs="Calibri Light"/>
                <w:sz w:val="24"/>
                <w:szCs w:val="24"/>
              </w:rPr>
            </w:pPr>
            <w:r w:rsidRPr="007142C5">
              <w:rPr>
                <w:rFonts w:ascii="Garamond" w:eastAsia="Calibri" w:hAnsi="Garamond" w:cs="Calibri Light"/>
                <w:sz w:val="24"/>
                <w:szCs w:val="24"/>
              </w:rPr>
              <w:t>80135</w:t>
            </w:r>
          </w:p>
        </w:tc>
        <w:tc>
          <w:tcPr>
            <w:tcW w:w="2978" w:type="dxa"/>
            <w:shd w:val="clear" w:color="auto" w:fill="auto"/>
            <w:vAlign w:val="center"/>
          </w:tcPr>
          <w:p w:rsidR="002C2D8C" w:rsidRPr="007142C5" w:rsidRDefault="000D7459" w:rsidP="009B1FCB">
            <w:pPr>
              <w:spacing w:after="0"/>
              <w:ind w:left="-45"/>
              <w:jc w:val="center"/>
              <w:rPr>
                <w:rFonts w:ascii="Garamond" w:eastAsia="Calibri" w:hAnsi="Garamond" w:cs="Calibri Light"/>
                <w:sz w:val="24"/>
                <w:szCs w:val="24"/>
              </w:rPr>
            </w:pPr>
            <w:hyperlink r:id="rId18" w:history="1">
              <w:r w:rsidR="002C2D8C" w:rsidRPr="007142C5">
                <w:rPr>
                  <w:rFonts w:ascii="Garamond" w:eastAsia="Calibri" w:hAnsi="Garamond" w:cs="Calibri Light"/>
                  <w:sz w:val="24"/>
                  <w:szCs w:val="24"/>
                </w:rPr>
                <w:t>glamacchia@comune.bg.it</w:t>
              </w:r>
            </w:hyperlink>
          </w:p>
        </w:tc>
      </w:tr>
      <w:tr w:rsidR="002C2D8C" w:rsidRPr="007142C5" w:rsidTr="00BB0C85">
        <w:trPr>
          <w:trHeight w:val="342"/>
        </w:trPr>
        <w:tc>
          <w:tcPr>
            <w:tcW w:w="1702" w:type="dxa"/>
            <w:vMerge/>
            <w:shd w:val="clear" w:color="auto" w:fill="auto"/>
            <w:vAlign w:val="center"/>
          </w:tcPr>
          <w:p w:rsidR="002C2D8C" w:rsidRPr="007142C5" w:rsidRDefault="002C2D8C" w:rsidP="009B1FCB">
            <w:pPr>
              <w:spacing w:after="0"/>
              <w:jc w:val="both"/>
              <w:rPr>
                <w:rFonts w:ascii="Garamond" w:eastAsia="Calibri" w:hAnsi="Garamond" w:cs="Calibri Light"/>
                <w:b/>
                <w:sz w:val="24"/>
                <w:szCs w:val="24"/>
              </w:rPr>
            </w:pPr>
          </w:p>
        </w:tc>
        <w:tc>
          <w:tcPr>
            <w:tcW w:w="4253" w:type="dxa"/>
            <w:shd w:val="clear" w:color="auto" w:fill="auto"/>
            <w:vAlign w:val="center"/>
          </w:tcPr>
          <w:p w:rsidR="002C2D8C" w:rsidRPr="007142C5" w:rsidRDefault="002C2D8C" w:rsidP="009B1FCB">
            <w:pPr>
              <w:numPr>
                <w:ilvl w:val="0"/>
                <w:numId w:val="5"/>
              </w:numPr>
              <w:spacing w:after="0"/>
              <w:ind w:left="311" w:right="-113"/>
              <w:contextualSpacing/>
              <w:jc w:val="both"/>
              <w:rPr>
                <w:rFonts w:ascii="Garamond" w:eastAsia="Calibri" w:hAnsi="Garamond" w:cs="Calibri Light"/>
                <w:sz w:val="24"/>
                <w:szCs w:val="24"/>
              </w:rPr>
            </w:pPr>
            <w:r w:rsidRPr="007142C5">
              <w:rPr>
                <w:rFonts w:ascii="Garamond" w:eastAsia="Calibri" w:hAnsi="Garamond" w:cs="Calibri Light"/>
                <w:sz w:val="24"/>
                <w:szCs w:val="24"/>
              </w:rPr>
              <w:t>sig. Mauro Macoli</w:t>
            </w:r>
          </w:p>
        </w:tc>
        <w:tc>
          <w:tcPr>
            <w:tcW w:w="1417" w:type="dxa"/>
            <w:shd w:val="clear" w:color="auto" w:fill="auto"/>
            <w:vAlign w:val="center"/>
          </w:tcPr>
          <w:p w:rsidR="002C2D8C" w:rsidRPr="007142C5" w:rsidRDefault="00A61A38" w:rsidP="009B1FCB">
            <w:pPr>
              <w:spacing w:after="0"/>
              <w:jc w:val="both"/>
              <w:rPr>
                <w:rFonts w:ascii="Garamond" w:eastAsia="Calibri" w:hAnsi="Garamond" w:cs="Calibri Light"/>
                <w:sz w:val="24"/>
                <w:szCs w:val="24"/>
              </w:rPr>
            </w:pPr>
            <w:r w:rsidRPr="007142C5">
              <w:rPr>
                <w:rFonts w:ascii="Garamond" w:eastAsia="Calibri" w:hAnsi="Garamond" w:cs="Calibri Light"/>
                <w:sz w:val="24"/>
                <w:szCs w:val="24"/>
              </w:rPr>
              <w:t>035</w:t>
            </w:r>
            <w:r w:rsidR="002C2D8C" w:rsidRPr="007142C5">
              <w:rPr>
                <w:rFonts w:ascii="Garamond" w:eastAsia="Calibri" w:hAnsi="Garamond" w:cs="Calibri Light"/>
                <w:sz w:val="24"/>
                <w:szCs w:val="24"/>
              </w:rPr>
              <w:t>399386</w:t>
            </w:r>
          </w:p>
        </w:tc>
        <w:tc>
          <w:tcPr>
            <w:tcW w:w="2978" w:type="dxa"/>
            <w:shd w:val="clear" w:color="auto" w:fill="auto"/>
            <w:vAlign w:val="center"/>
          </w:tcPr>
          <w:p w:rsidR="002C2D8C" w:rsidRPr="007142C5" w:rsidRDefault="000D7459" w:rsidP="009B1FCB">
            <w:pPr>
              <w:spacing w:after="0"/>
              <w:ind w:left="-45"/>
              <w:jc w:val="center"/>
              <w:rPr>
                <w:rFonts w:ascii="Garamond" w:eastAsia="Calibri" w:hAnsi="Garamond" w:cs="Calibri Light"/>
                <w:sz w:val="24"/>
                <w:szCs w:val="24"/>
              </w:rPr>
            </w:pPr>
            <w:hyperlink r:id="rId19" w:history="1">
              <w:r w:rsidR="002C2D8C" w:rsidRPr="007142C5">
                <w:rPr>
                  <w:rFonts w:ascii="Garamond" w:eastAsia="Calibri" w:hAnsi="Garamond" w:cs="Calibri Light"/>
                  <w:sz w:val="24"/>
                  <w:szCs w:val="24"/>
                </w:rPr>
                <w:t>mmacoli@comune.bg.it</w:t>
              </w:r>
            </w:hyperlink>
          </w:p>
        </w:tc>
      </w:tr>
      <w:tr w:rsidR="002C2D8C" w:rsidRPr="007142C5" w:rsidTr="00BB0C85">
        <w:trPr>
          <w:trHeight w:val="342"/>
        </w:trPr>
        <w:tc>
          <w:tcPr>
            <w:tcW w:w="1702" w:type="dxa"/>
            <w:vMerge/>
            <w:shd w:val="clear" w:color="auto" w:fill="auto"/>
            <w:vAlign w:val="center"/>
          </w:tcPr>
          <w:p w:rsidR="002C2D8C" w:rsidRPr="007142C5" w:rsidRDefault="002C2D8C" w:rsidP="009B1FCB">
            <w:pPr>
              <w:spacing w:after="0"/>
              <w:jc w:val="both"/>
              <w:rPr>
                <w:rFonts w:ascii="Garamond" w:eastAsia="Calibri" w:hAnsi="Garamond" w:cs="Calibri Light"/>
                <w:b/>
                <w:sz w:val="24"/>
                <w:szCs w:val="24"/>
              </w:rPr>
            </w:pPr>
          </w:p>
        </w:tc>
        <w:tc>
          <w:tcPr>
            <w:tcW w:w="4253" w:type="dxa"/>
            <w:shd w:val="clear" w:color="auto" w:fill="auto"/>
            <w:vAlign w:val="center"/>
          </w:tcPr>
          <w:p w:rsidR="002C2D8C" w:rsidRPr="007142C5" w:rsidRDefault="002C2D8C" w:rsidP="009B1FCB">
            <w:pPr>
              <w:numPr>
                <w:ilvl w:val="0"/>
                <w:numId w:val="5"/>
              </w:numPr>
              <w:spacing w:after="0"/>
              <w:ind w:left="311" w:right="-113"/>
              <w:contextualSpacing/>
              <w:jc w:val="both"/>
              <w:rPr>
                <w:rFonts w:ascii="Garamond" w:eastAsia="Calibri" w:hAnsi="Garamond" w:cs="Calibri Light"/>
                <w:sz w:val="24"/>
                <w:szCs w:val="24"/>
              </w:rPr>
            </w:pPr>
            <w:r w:rsidRPr="007142C5">
              <w:rPr>
                <w:rFonts w:ascii="Garamond" w:eastAsia="Calibri" w:hAnsi="Garamond" w:cs="Calibri Light"/>
                <w:sz w:val="24"/>
                <w:szCs w:val="24"/>
              </w:rPr>
              <w:t>sig. Giambattista Rizzi</w:t>
            </w:r>
          </w:p>
        </w:tc>
        <w:tc>
          <w:tcPr>
            <w:tcW w:w="1417" w:type="dxa"/>
            <w:shd w:val="clear" w:color="auto" w:fill="auto"/>
            <w:vAlign w:val="center"/>
          </w:tcPr>
          <w:p w:rsidR="002C2D8C" w:rsidRPr="007142C5" w:rsidRDefault="00A61A38" w:rsidP="009B1FCB">
            <w:pPr>
              <w:spacing w:after="0"/>
              <w:jc w:val="both"/>
              <w:rPr>
                <w:rFonts w:ascii="Garamond" w:eastAsia="Calibri" w:hAnsi="Garamond" w:cs="Calibri Light"/>
                <w:sz w:val="24"/>
                <w:szCs w:val="24"/>
              </w:rPr>
            </w:pPr>
            <w:r w:rsidRPr="007142C5">
              <w:rPr>
                <w:rFonts w:ascii="Garamond" w:eastAsia="Calibri" w:hAnsi="Garamond" w:cs="Calibri Light"/>
                <w:sz w:val="24"/>
                <w:szCs w:val="24"/>
              </w:rPr>
              <w:t>035</w:t>
            </w:r>
            <w:r w:rsidR="002C2D8C" w:rsidRPr="007142C5">
              <w:rPr>
                <w:rFonts w:ascii="Garamond" w:eastAsia="Calibri" w:hAnsi="Garamond" w:cs="Calibri Light"/>
                <w:sz w:val="24"/>
                <w:szCs w:val="24"/>
              </w:rPr>
              <w:t>399383</w:t>
            </w:r>
          </w:p>
        </w:tc>
        <w:tc>
          <w:tcPr>
            <w:tcW w:w="2978" w:type="dxa"/>
            <w:shd w:val="clear" w:color="auto" w:fill="auto"/>
            <w:vAlign w:val="center"/>
          </w:tcPr>
          <w:p w:rsidR="002C2D8C" w:rsidRPr="007142C5" w:rsidRDefault="000D7459" w:rsidP="009B1FCB">
            <w:pPr>
              <w:spacing w:after="0"/>
              <w:ind w:left="-45"/>
              <w:jc w:val="center"/>
              <w:rPr>
                <w:rFonts w:ascii="Garamond" w:eastAsia="Calibri" w:hAnsi="Garamond" w:cs="Calibri Light"/>
                <w:sz w:val="24"/>
                <w:szCs w:val="24"/>
              </w:rPr>
            </w:pPr>
            <w:hyperlink r:id="rId20" w:history="1">
              <w:r w:rsidR="002C2D8C" w:rsidRPr="007142C5">
                <w:rPr>
                  <w:rFonts w:ascii="Garamond" w:eastAsia="Calibri" w:hAnsi="Garamond" w:cs="Calibri Light"/>
                  <w:sz w:val="24"/>
                  <w:szCs w:val="24"/>
                </w:rPr>
                <w:t>grizzi@comune.bg.it</w:t>
              </w:r>
            </w:hyperlink>
          </w:p>
        </w:tc>
      </w:tr>
      <w:tr w:rsidR="002C2D8C" w:rsidRPr="007142C5" w:rsidTr="00BB0C85">
        <w:trPr>
          <w:trHeight w:val="342"/>
        </w:trPr>
        <w:tc>
          <w:tcPr>
            <w:tcW w:w="1702" w:type="dxa"/>
            <w:vMerge/>
            <w:shd w:val="clear" w:color="auto" w:fill="auto"/>
            <w:vAlign w:val="center"/>
          </w:tcPr>
          <w:p w:rsidR="002C2D8C" w:rsidRPr="007142C5" w:rsidRDefault="002C2D8C" w:rsidP="009B1FCB">
            <w:pPr>
              <w:spacing w:after="0"/>
              <w:jc w:val="both"/>
              <w:rPr>
                <w:rFonts w:ascii="Garamond" w:eastAsia="Calibri" w:hAnsi="Garamond" w:cs="Calibri Light"/>
                <w:b/>
                <w:sz w:val="24"/>
                <w:szCs w:val="24"/>
              </w:rPr>
            </w:pPr>
          </w:p>
        </w:tc>
        <w:tc>
          <w:tcPr>
            <w:tcW w:w="4253" w:type="dxa"/>
            <w:shd w:val="clear" w:color="auto" w:fill="auto"/>
            <w:vAlign w:val="center"/>
          </w:tcPr>
          <w:p w:rsidR="002C2D8C" w:rsidRPr="007142C5" w:rsidRDefault="002C2D8C" w:rsidP="009B1FCB">
            <w:pPr>
              <w:numPr>
                <w:ilvl w:val="0"/>
                <w:numId w:val="5"/>
              </w:numPr>
              <w:spacing w:after="0"/>
              <w:ind w:left="311" w:right="-113"/>
              <w:contextualSpacing/>
              <w:jc w:val="both"/>
              <w:rPr>
                <w:rFonts w:ascii="Garamond" w:eastAsia="Calibri" w:hAnsi="Garamond" w:cs="Calibri Light"/>
                <w:sz w:val="24"/>
                <w:szCs w:val="24"/>
              </w:rPr>
            </w:pPr>
            <w:r w:rsidRPr="007142C5">
              <w:rPr>
                <w:rFonts w:ascii="Garamond" w:eastAsia="Calibri" w:hAnsi="Garamond" w:cs="Calibri Light"/>
                <w:sz w:val="24"/>
                <w:szCs w:val="24"/>
              </w:rPr>
              <w:t xml:space="preserve">sig. </w:t>
            </w:r>
            <w:proofErr w:type="spellStart"/>
            <w:r w:rsidRPr="007142C5">
              <w:rPr>
                <w:rFonts w:ascii="Garamond" w:eastAsia="Calibri" w:hAnsi="Garamond" w:cs="Calibri Light"/>
                <w:sz w:val="24"/>
                <w:szCs w:val="24"/>
              </w:rPr>
              <w:t>ra</w:t>
            </w:r>
            <w:proofErr w:type="spellEnd"/>
            <w:r w:rsidRPr="007142C5">
              <w:rPr>
                <w:rFonts w:ascii="Garamond" w:eastAsia="Calibri" w:hAnsi="Garamond" w:cs="Calibri Light"/>
                <w:sz w:val="24"/>
                <w:szCs w:val="24"/>
              </w:rPr>
              <w:t xml:space="preserve"> Giovanna </w:t>
            </w:r>
            <w:proofErr w:type="spellStart"/>
            <w:r w:rsidRPr="007142C5">
              <w:rPr>
                <w:rFonts w:ascii="Garamond" w:eastAsia="Calibri" w:hAnsi="Garamond" w:cs="Calibri Light"/>
                <w:sz w:val="24"/>
                <w:szCs w:val="24"/>
              </w:rPr>
              <w:t>Giupponi</w:t>
            </w:r>
            <w:proofErr w:type="spellEnd"/>
          </w:p>
        </w:tc>
        <w:tc>
          <w:tcPr>
            <w:tcW w:w="1417" w:type="dxa"/>
            <w:shd w:val="clear" w:color="auto" w:fill="auto"/>
            <w:vAlign w:val="center"/>
          </w:tcPr>
          <w:p w:rsidR="002C2D8C" w:rsidRPr="007142C5" w:rsidRDefault="00A61A38" w:rsidP="009B1FCB">
            <w:pPr>
              <w:spacing w:after="0"/>
              <w:jc w:val="both"/>
              <w:rPr>
                <w:rFonts w:ascii="Garamond" w:eastAsia="Calibri" w:hAnsi="Garamond" w:cs="Calibri Light"/>
                <w:sz w:val="24"/>
                <w:szCs w:val="24"/>
              </w:rPr>
            </w:pPr>
            <w:r w:rsidRPr="007142C5">
              <w:rPr>
                <w:rFonts w:ascii="Garamond" w:eastAsia="Calibri" w:hAnsi="Garamond" w:cs="Calibri Light"/>
                <w:sz w:val="24"/>
                <w:szCs w:val="24"/>
              </w:rPr>
              <w:t>035</w:t>
            </w:r>
            <w:r w:rsidR="002C2D8C" w:rsidRPr="007142C5">
              <w:rPr>
                <w:rFonts w:ascii="Garamond" w:eastAsia="Calibri" w:hAnsi="Garamond" w:cs="Calibri Light"/>
                <w:sz w:val="24"/>
                <w:szCs w:val="24"/>
              </w:rPr>
              <w:t>399111</w:t>
            </w:r>
          </w:p>
        </w:tc>
        <w:tc>
          <w:tcPr>
            <w:tcW w:w="2978" w:type="dxa"/>
            <w:shd w:val="clear" w:color="auto" w:fill="auto"/>
            <w:vAlign w:val="center"/>
          </w:tcPr>
          <w:p w:rsidR="002C2D8C" w:rsidRPr="007142C5" w:rsidRDefault="002C2D8C" w:rsidP="009B1FCB">
            <w:pPr>
              <w:spacing w:after="0"/>
              <w:ind w:left="-45"/>
              <w:jc w:val="center"/>
              <w:rPr>
                <w:rFonts w:ascii="Garamond" w:eastAsia="Calibri" w:hAnsi="Garamond" w:cs="Calibri Light"/>
                <w:sz w:val="24"/>
                <w:szCs w:val="24"/>
              </w:rPr>
            </w:pPr>
            <w:r w:rsidRPr="007142C5">
              <w:rPr>
                <w:rFonts w:ascii="Garamond" w:eastAsia="Calibri" w:hAnsi="Garamond" w:cs="Calibri Light"/>
                <w:sz w:val="24"/>
                <w:szCs w:val="24"/>
              </w:rPr>
              <w:t>ggiupponi@comune.bg.it</w:t>
            </w:r>
          </w:p>
        </w:tc>
      </w:tr>
      <w:tr w:rsidR="002C2D8C" w:rsidRPr="007142C5" w:rsidTr="00BB0C85">
        <w:trPr>
          <w:trHeight w:val="342"/>
        </w:trPr>
        <w:tc>
          <w:tcPr>
            <w:tcW w:w="1702" w:type="dxa"/>
            <w:vMerge/>
            <w:shd w:val="clear" w:color="auto" w:fill="auto"/>
            <w:vAlign w:val="center"/>
          </w:tcPr>
          <w:p w:rsidR="002C2D8C" w:rsidRPr="007142C5" w:rsidRDefault="002C2D8C" w:rsidP="009B1FCB">
            <w:pPr>
              <w:spacing w:after="0"/>
              <w:jc w:val="both"/>
              <w:rPr>
                <w:rFonts w:ascii="Garamond" w:eastAsia="Calibri" w:hAnsi="Garamond" w:cs="Calibri Light"/>
                <w:b/>
                <w:sz w:val="24"/>
                <w:szCs w:val="24"/>
              </w:rPr>
            </w:pPr>
          </w:p>
        </w:tc>
        <w:tc>
          <w:tcPr>
            <w:tcW w:w="4253" w:type="dxa"/>
            <w:shd w:val="clear" w:color="auto" w:fill="auto"/>
            <w:vAlign w:val="center"/>
          </w:tcPr>
          <w:p w:rsidR="002C2D8C" w:rsidRPr="007142C5" w:rsidRDefault="002C2D8C" w:rsidP="009B1FCB">
            <w:pPr>
              <w:numPr>
                <w:ilvl w:val="0"/>
                <w:numId w:val="5"/>
              </w:numPr>
              <w:spacing w:after="0"/>
              <w:ind w:left="311" w:right="-113"/>
              <w:contextualSpacing/>
              <w:jc w:val="both"/>
              <w:rPr>
                <w:rFonts w:ascii="Garamond" w:eastAsia="Calibri" w:hAnsi="Garamond" w:cs="Calibri Light"/>
                <w:sz w:val="24"/>
                <w:szCs w:val="24"/>
              </w:rPr>
            </w:pPr>
            <w:r w:rsidRPr="007142C5">
              <w:rPr>
                <w:rFonts w:ascii="Garamond" w:eastAsia="Calibri" w:hAnsi="Garamond" w:cs="Calibri Light"/>
                <w:sz w:val="24"/>
                <w:szCs w:val="24"/>
              </w:rPr>
              <w:t xml:space="preserve">sig. Simone </w:t>
            </w:r>
            <w:proofErr w:type="spellStart"/>
            <w:r w:rsidRPr="007142C5">
              <w:rPr>
                <w:rFonts w:ascii="Garamond" w:eastAsia="Calibri" w:hAnsi="Garamond" w:cs="Calibri Light"/>
                <w:sz w:val="24"/>
                <w:szCs w:val="24"/>
              </w:rPr>
              <w:t>Pellè</w:t>
            </w:r>
            <w:proofErr w:type="spellEnd"/>
          </w:p>
        </w:tc>
        <w:tc>
          <w:tcPr>
            <w:tcW w:w="1417" w:type="dxa"/>
            <w:shd w:val="clear" w:color="auto" w:fill="auto"/>
            <w:vAlign w:val="center"/>
          </w:tcPr>
          <w:p w:rsidR="002C2D8C" w:rsidRPr="007142C5" w:rsidRDefault="002C2D8C" w:rsidP="009B1FCB">
            <w:pPr>
              <w:spacing w:after="0"/>
              <w:jc w:val="both"/>
              <w:rPr>
                <w:rFonts w:ascii="Garamond" w:eastAsia="Calibri" w:hAnsi="Garamond" w:cs="Calibri Light"/>
                <w:sz w:val="24"/>
                <w:szCs w:val="24"/>
              </w:rPr>
            </w:pPr>
            <w:r w:rsidRPr="007142C5">
              <w:rPr>
                <w:rFonts w:ascii="Garamond" w:eastAsia="Calibri" w:hAnsi="Garamond" w:cs="Calibri Light"/>
                <w:sz w:val="24"/>
                <w:szCs w:val="24"/>
              </w:rPr>
              <w:t>035399111</w:t>
            </w:r>
          </w:p>
        </w:tc>
        <w:tc>
          <w:tcPr>
            <w:tcW w:w="2978" w:type="dxa"/>
            <w:shd w:val="clear" w:color="auto" w:fill="auto"/>
            <w:vAlign w:val="center"/>
          </w:tcPr>
          <w:p w:rsidR="002C2D8C" w:rsidRPr="007142C5" w:rsidRDefault="002C2D8C" w:rsidP="009B1FCB">
            <w:pPr>
              <w:spacing w:after="0"/>
              <w:jc w:val="both"/>
              <w:rPr>
                <w:rFonts w:ascii="Garamond" w:eastAsia="Calibri" w:hAnsi="Garamond" w:cs="Calibri Light"/>
                <w:i/>
                <w:sz w:val="24"/>
                <w:szCs w:val="24"/>
              </w:rPr>
            </w:pPr>
            <w:r w:rsidRPr="007142C5">
              <w:rPr>
                <w:rFonts w:ascii="Garamond" w:eastAsia="Calibri" w:hAnsi="Garamond" w:cs="Calibri Light"/>
                <w:i/>
                <w:sz w:val="24"/>
                <w:szCs w:val="24"/>
              </w:rPr>
              <w:t>spelle@comune.bg.it</w:t>
            </w:r>
          </w:p>
        </w:tc>
      </w:tr>
    </w:tbl>
    <w:p w:rsidR="0074000B" w:rsidRPr="007142C5" w:rsidRDefault="0074000B" w:rsidP="009B1FCB">
      <w:pPr>
        <w:rPr>
          <w:rFonts w:ascii="Garamond" w:hAnsi="Garamond"/>
          <w:sz w:val="24"/>
          <w:szCs w:val="24"/>
        </w:rPr>
      </w:pPr>
    </w:p>
    <w:p w:rsidR="001E3F2D" w:rsidRPr="007142C5" w:rsidRDefault="002B3C5F" w:rsidP="009B1FCB">
      <w:pPr>
        <w:pStyle w:val="Titolo1"/>
        <w:jc w:val="center"/>
        <w:rPr>
          <w:rFonts w:ascii="Garamond" w:hAnsi="Garamond" w:cs="Calibri Light"/>
          <w:b/>
          <w:color w:val="auto"/>
          <w:sz w:val="24"/>
          <w:szCs w:val="24"/>
        </w:rPr>
      </w:pPr>
      <w:bookmarkStart w:id="6" w:name="_Toc20137031"/>
      <w:r w:rsidRPr="007142C5">
        <w:rPr>
          <w:rFonts w:ascii="Garamond" w:hAnsi="Garamond" w:cs="Calibri Light"/>
          <w:b/>
          <w:color w:val="auto"/>
          <w:sz w:val="24"/>
          <w:szCs w:val="24"/>
        </w:rPr>
        <w:t>D</w:t>
      </w:r>
      <w:r w:rsidR="00E91D8C" w:rsidRPr="007142C5">
        <w:rPr>
          <w:rFonts w:ascii="Garamond" w:hAnsi="Garamond" w:cs="Calibri Light"/>
          <w:b/>
          <w:color w:val="auto"/>
          <w:sz w:val="24"/>
          <w:szCs w:val="24"/>
        </w:rPr>
        <w:t xml:space="preserve">ESCRIZIONE </w:t>
      </w:r>
      <w:r w:rsidR="007D3AE7" w:rsidRPr="007142C5">
        <w:rPr>
          <w:rFonts w:ascii="Garamond" w:hAnsi="Garamond" w:cs="Calibri Light"/>
          <w:b/>
          <w:color w:val="auto"/>
          <w:sz w:val="24"/>
          <w:szCs w:val="24"/>
        </w:rPr>
        <w:t>DEL SERVIZIO</w:t>
      </w:r>
      <w:bookmarkEnd w:id="6"/>
    </w:p>
    <w:p w:rsidR="001E3F2D" w:rsidRPr="007142C5" w:rsidRDefault="001E3F2D" w:rsidP="009B1FCB">
      <w:pPr>
        <w:pStyle w:val="Titolo2"/>
        <w:jc w:val="center"/>
        <w:rPr>
          <w:rFonts w:ascii="Garamond" w:hAnsi="Garamond" w:cs="Calibri Light"/>
          <w:b/>
          <w:color w:val="auto"/>
          <w:sz w:val="24"/>
          <w:szCs w:val="24"/>
        </w:rPr>
      </w:pPr>
      <w:bookmarkStart w:id="7" w:name="_Toc20137032"/>
      <w:r w:rsidRPr="007142C5">
        <w:rPr>
          <w:rFonts w:ascii="Garamond" w:hAnsi="Garamond" w:cs="Calibri Light"/>
          <w:b/>
          <w:color w:val="auto"/>
          <w:sz w:val="24"/>
          <w:szCs w:val="24"/>
        </w:rPr>
        <w:t>OGGETTO</w:t>
      </w:r>
      <w:bookmarkEnd w:id="7"/>
      <w:r w:rsidRPr="007142C5">
        <w:rPr>
          <w:rFonts w:ascii="Garamond" w:hAnsi="Garamond" w:cs="Calibri Light"/>
          <w:b/>
          <w:color w:val="auto"/>
          <w:sz w:val="24"/>
          <w:szCs w:val="24"/>
        </w:rPr>
        <w:t xml:space="preserve"> </w:t>
      </w:r>
    </w:p>
    <w:p w:rsidR="002B3C5F" w:rsidRPr="007142C5" w:rsidRDefault="002B3C5F" w:rsidP="009B1FCB">
      <w:pPr>
        <w:pStyle w:val="Default"/>
        <w:spacing w:line="276" w:lineRule="auto"/>
        <w:jc w:val="both"/>
        <w:rPr>
          <w:rFonts w:ascii="Garamond" w:hAnsi="Garamond" w:cs="Calibri Light"/>
          <w:color w:val="auto"/>
        </w:rPr>
      </w:pPr>
    </w:p>
    <w:p w:rsidR="007D3AE7" w:rsidRPr="007142C5" w:rsidRDefault="005A6158" w:rsidP="009B1FCB">
      <w:pPr>
        <w:pStyle w:val="Default"/>
        <w:spacing w:line="276" w:lineRule="auto"/>
        <w:rPr>
          <w:rFonts w:ascii="Garamond" w:hAnsi="Garamond" w:cs="Calibri Light"/>
          <w:color w:val="auto"/>
        </w:rPr>
      </w:pPr>
      <w:r w:rsidRPr="007142C5">
        <w:rPr>
          <w:rFonts w:ascii="Garamond" w:hAnsi="Garamond" w:cs="Calibri Light"/>
          <w:color w:val="auto"/>
        </w:rPr>
        <w:t xml:space="preserve">Il servizio tecnico d’ingegneria e di architettura, oggetto del presente appalto, è finalizzato all’esecuzione di indagini specialistiche e di verifiche tecniche volte a stabilire l’idoneità statica ed il grado di sicurezza, in caso di evento sismico, degli edifici scolastici di proprietà del Comune di Bergamo qualificati, ai sensi della normativa vigente, quali </w:t>
      </w:r>
      <w:r w:rsidRPr="007142C5">
        <w:rPr>
          <w:rFonts w:ascii="Garamond" w:hAnsi="Garamond" w:cs="Calibri Light"/>
          <w:i/>
          <w:color w:val="auto"/>
        </w:rPr>
        <w:t>“Edifici Rilevanti”</w:t>
      </w:r>
      <w:r w:rsidRPr="007142C5">
        <w:rPr>
          <w:rFonts w:ascii="Garamond" w:hAnsi="Garamond" w:cs="Calibri Light"/>
          <w:color w:val="auto"/>
        </w:rPr>
        <w:t xml:space="preserve"> in relazione alle conseguenze di un eventuale collasso e pertanto soggetti all’obbligatorietà della verifica di vulnerabilità sismica.</w:t>
      </w:r>
    </w:p>
    <w:p w:rsidR="00953A96" w:rsidRPr="007142C5" w:rsidRDefault="00953A96" w:rsidP="009B1FCB">
      <w:pPr>
        <w:pStyle w:val="Default"/>
        <w:spacing w:line="276" w:lineRule="auto"/>
        <w:rPr>
          <w:rFonts w:ascii="Garamond" w:hAnsi="Garamond" w:cs="Calibri Light"/>
          <w:color w:val="auto"/>
        </w:rPr>
      </w:pPr>
    </w:p>
    <w:p w:rsidR="00953A96" w:rsidRPr="007142C5" w:rsidRDefault="00953A96" w:rsidP="009B1FCB">
      <w:pPr>
        <w:pStyle w:val="Default"/>
        <w:spacing w:line="276" w:lineRule="auto"/>
        <w:rPr>
          <w:rFonts w:ascii="Garamond" w:hAnsi="Garamond" w:cs="Calibri Light"/>
          <w:color w:val="auto"/>
        </w:rPr>
      </w:pPr>
      <w:r w:rsidRPr="007142C5">
        <w:rPr>
          <w:rFonts w:ascii="Garamond" w:hAnsi="Garamond" w:cs="Calibri Light"/>
          <w:color w:val="auto"/>
        </w:rPr>
        <w:t>Si riporta di seguito il dettaglio dei plessi scolastici oggetto dell’appalto:</w:t>
      </w:r>
    </w:p>
    <w:p w:rsidR="005A6158" w:rsidRPr="007142C5" w:rsidRDefault="005A6158" w:rsidP="009B1FCB">
      <w:pPr>
        <w:pStyle w:val="Default"/>
        <w:spacing w:line="276" w:lineRule="auto"/>
        <w:rPr>
          <w:rFonts w:ascii="Garamond" w:hAnsi="Garamond"/>
          <w:color w:val="auto"/>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223"/>
        <w:gridCol w:w="4809"/>
        <w:gridCol w:w="4677"/>
      </w:tblGrid>
      <w:tr w:rsidR="002E0BCB" w:rsidRPr="007142C5" w:rsidTr="00953A96">
        <w:trPr>
          <w:trHeight w:val="20"/>
        </w:trPr>
        <w:tc>
          <w:tcPr>
            <w:tcW w:w="223" w:type="dxa"/>
            <w:shd w:val="clear" w:color="auto" w:fill="FFFFFF" w:themeFill="background1"/>
          </w:tcPr>
          <w:p w:rsidR="002E0BCB" w:rsidRPr="007142C5" w:rsidRDefault="002E0BCB" w:rsidP="009B1FCB">
            <w:pPr>
              <w:spacing w:after="120"/>
              <w:jc w:val="center"/>
              <w:rPr>
                <w:rFonts w:ascii="Garamond" w:hAnsi="Garamond" w:cs="Calibri Light"/>
                <w:b/>
                <w:bCs/>
                <w:sz w:val="20"/>
                <w:szCs w:val="20"/>
              </w:rPr>
            </w:pPr>
          </w:p>
        </w:tc>
        <w:tc>
          <w:tcPr>
            <w:tcW w:w="4809" w:type="dxa"/>
            <w:shd w:val="clear" w:color="auto" w:fill="FFFFFF" w:themeFill="background1"/>
            <w:noWrap/>
            <w:vAlign w:val="center"/>
            <w:hideMark/>
          </w:tcPr>
          <w:p w:rsidR="002E0BCB" w:rsidRPr="007142C5" w:rsidRDefault="00953A96" w:rsidP="009B1FCB">
            <w:pPr>
              <w:spacing w:after="120"/>
              <w:jc w:val="center"/>
              <w:rPr>
                <w:rFonts w:ascii="Garamond" w:hAnsi="Garamond" w:cs="Calibri Light"/>
                <w:b/>
                <w:bCs/>
                <w:sz w:val="20"/>
                <w:szCs w:val="20"/>
              </w:rPr>
            </w:pPr>
            <w:r w:rsidRPr="007142C5">
              <w:rPr>
                <w:rFonts w:ascii="Garamond" w:hAnsi="Garamond" w:cs="Calibri Light"/>
                <w:b/>
                <w:bCs/>
                <w:sz w:val="20"/>
                <w:szCs w:val="20"/>
              </w:rPr>
              <w:t>PLESSO SCOLASTICO</w:t>
            </w:r>
          </w:p>
        </w:tc>
        <w:tc>
          <w:tcPr>
            <w:tcW w:w="4677" w:type="dxa"/>
            <w:shd w:val="clear" w:color="auto" w:fill="FFFFFF" w:themeFill="background1"/>
            <w:noWrap/>
            <w:vAlign w:val="center"/>
            <w:hideMark/>
          </w:tcPr>
          <w:p w:rsidR="002E0BCB" w:rsidRPr="007142C5" w:rsidRDefault="002E0BCB" w:rsidP="009B1FCB">
            <w:pPr>
              <w:spacing w:after="120"/>
              <w:ind w:left="942" w:hanging="942"/>
              <w:jc w:val="center"/>
              <w:rPr>
                <w:rFonts w:ascii="Garamond" w:hAnsi="Garamond" w:cs="Calibri Light"/>
                <w:b/>
                <w:bCs/>
                <w:sz w:val="20"/>
                <w:szCs w:val="20"/>
              </w:rPr>
            </w:pPr>
            <w:r w:rsidRPr="007142C5">
              <w:rPr>
                <w:rFonts w:ascii="Garamond" w:hAnsi="Garamond" w:cs="Calibri Light"/>
                <w:b/>
                <w:bCs/>
                <w:sz w:val="20"/>
                <w:szCs w:val="20"/>
              </w:rPr>
              <w:t>INDIRIZZO</w:t>
            </w:r>
          </w:p>
        </w:tc>
      </w:tr>
      <w:tr w:rsidR="002E0BCB" w:rsidRPr="007142C5" w:rsidTr="00953A96">
        <w:trPr>
          <w:trHeight w:val="385"/>
        </w:trPr>
        <w:tc>
          <w:tcPr>
            <w:tcW w:w="223" w:type="dxa"/>
            <w:shd w:val="clear" w:color="auto" w:fill="FFFFFF" w:themeFill="background1"/>
          </w:tcPr>
          <w:p w:rsidR="002E0BCB" w:rsidRPr="007142C5" w:rsidRDefault="002E0BCB" w:rsidP="009B1FCB">
            <w:pPr>
              <w:spacing w:after="120"/>
              <w:jc w:val="center"/>
              <w:rPr>
                <w:rFonts w:ascii="Garamond" w:hAnsi="Garamond" w:cs="Calibri Light"/>
                <w:b/>
                <w:bCs/>
                <w:sz w:val="20"/>
                <w:szCs w:val="20"/>
              </w:rPr>
            </w:pPr>
            <w:r w:rsidRPr="007142C5">
              <w:rPr>
                <w:rFonts w:ascii="Garamond" w:hAnsi="Garamond" w:cs="Calibri Light"/>
                <w:b/>
                <w:bCs/>
                <w:sz w:val="20"/>
                <w:szCs w:val="20"/>
              </w:rPr>
              <w:t>1</w:t>
            </w:r>
          </w:p>
        </w:tc>
        <w:tc>
          <w:tcPr>
            <w:tcW w:w="4809" w:type="dxa"/>
            <w:shd w:val="clear" w:color="auto" w:fill="FFFFFF" w:themeFill="background1"/>
            <w:noWrap/>
            <w:vAlign w:val="center"/>
            <w:hideMark/>
          </w:tcPr>
          <w:p w:rsidR="00953A96" w:rsidRPr="007142C5" w:rsidRDefault="00953A96" w:rsidP="009B1FCB">
            <w:pPr>
              <w:spacing w:after="120"/>
              <w:rPr>
                <w:rFonts w:ascii="Garamond" w:hAnsi="Garamond" w:cs="Calibri Light"/>
                <w:bCs/>
                <w:sz w:val="20"/>
                <w:szCs w:val="20"/>
              </w:rPr>
            </w:pPr>
            <w:r w:rsidRPr="007142C5">
              <w:rPr>
                <w:rFonts w:ascii="Garamond" w:hAnsi="Garamond" w:cs="Calibri Light"/>
                <w:bCs/>
                <w:sz w:val="20"/>
                <w:szCs w:val="20"/>
              </w:rPr>
              <w:t>Primaria GHISLERI (IC Da Rosciate)</w:t>
            </w:r>
          </w:p>
          <w:p w:rsidR="002E0BCB" w:rsidRPr="007142C5" w:rsidRDefault="002E0BCB" w:rsidP="009B1FCB">
            <w:pPr>
              <w:spacing w:after="120"/>
              <w:rPr>
                <w:rFonts w:ascii="Garamond" w:hAnsi="Garamond" w:cs="Calibri Light"/>
                <w:bCs/>
                <w:sz w:val="20"/>
                <w:szCs w:val="20"/>
              </w:rPr>
            </w:pPr>
            <w:r w:rsidRPr="007142C5">
              <w:rPr>
                <w:rFonts w:ascii="Garamond" w:hAnsi="Garamond" w:cs="Calibri Light"/>
                <w:bCs/>
                <w:sz w:val="20"/>
                <w:szCs w:val="20"/>
              </w:rPr>
              <w:t xml:space="preserve"> Secondaria GALGARIO</w:t>
            </w:r>
            <w:r w:rsidR="00953A96" w:rsidRPr="007142C5">
              <w:rPr>
                <w:rFonts w:ascii="Garamond" w:hAnsi="Garamond" w:cs="Calibri Light"/>
                <w:bCs/>
                <w:sz w:val="20"/>
                <w:szCs w:val="20"/>
              </w:rPr>
              <w:t xml:space="preserve"> (IC Da Rosciate)</w:t>
            </w:r>
          </w:p>
        </w:tc>
        <w:tc>
          <w:tcPr>
            <w:tcW w:w="4677" w:type="dxa"/>
            <w:shd w:val="clear" w:color="auto" w:fill="FFFFFF" w:themeFill="background1"/>
            <w:noWrap/>
            <w:vAlign w:val="center"/>
            <w:hideMark/>
          </w:tcPr>
          <w:p w:rsidR="00953A96" w:rsidRPr="007142C5" w:rsidRDefault="00953A96" w:rsidP="009B1FCB">
            <w:pPr>
              <w:spacing w:after="120"/>
              <w:jc w:val="center"/>
              <w:rPr>
                <w:rFonts w:ascii="Garamond" w:hAnsi="Garamond" w:cs="Calibri Light"/>
                <w:sz w:val="20"/>
                <w:szCs w:val="20"/>
              </w:rPr>
            </w:pPr>
            <w:r w:rsidRPr="007142C5">
              <w:rPr>
                <w:rFonts w:ascii="Garamond" w:hAnsi="Garamond" w:cs="Calibri Light"/>
                <w:sz w:val="20"/>
                <w:szCs w:val="20"/>
              </w:rPr>
              <w:t>Via Cappuccini 11</w:t>
            </w:r>
          </w:p>
          <w:p w:rsidR="002E0BCB" w:rsidRPr="007142C5" w:rsidRDefault="002E0BCB" w:rsidP="009B1FCB">
            <w:pPr>
              <w:spacing w:after="120"/>
              <w:jc w:val="center"/>
              <w:rPr>
                <w:rFonts w:ascii="Garamond" w:hAnsi="Garamond" w:cs="Calibri Light"/>
                <w:sz w:val="20"/>
                <w:szCs w:val="20"/>
              </w:rPr>
            </w:pPr>
            <w:r w:rsidRPr="007142C5">
              <w:rPr>
                <w:rFonts w:ascii="Garamond" w:hAnsi="Garamond" w:cs="Calibri Light"/>
                <w:sz w:val="20"/>
                <w:szCs w:val="20"/>
              </w:rPr>
              <w:t>Via Madonna della Neve n.32</w:t>
            </w:r>
          </w:p>
        </w:tc>
      </w:tr>
      <w:tr w:rsidR="002E0BCB" w:rsidRPr="007142C5" w:rsidTr="00953A96">
        <w:trPr>
          <w:trHeight w:val="20"/>
        </w:trPr>
        <w:tc>
          <w:tcPr>
            <w:tcW w:w="223" w:type="dxa"/>
            <w:shd w:val="clear" w:color="auto" w:fill="FFFFFF" w:themeFill="background1"/>
          </w:tcPr>
          <w:p w:rsidR="002E0BCB" w:rsidRPr="007142C5" w:rsidRDefault="002E0BCB" w:rsidP="009B1FCB">
            <w:pPr>
              <w:spacing w:after="120"/>
              <w:jc w:val="center"/>
              <w:rPr>
                <w:rFonts w:ascii="Garamond" w:hAnsi="Garamond" w:cs="Calibri Light"/>
                <w:b/>
                <w:sz w:val="20"/>
                <w:szCs w:val="20"/>
              </w:rPr>
            </w:pPr>
            <w:r w:rsidRPr="007142C5">
              <w:rPr>
                <w:rFonts w:ascii="Garamond" w:hAnsi="Garamond" w:cs="Calibri Light"/>
                <w:b/>
                <w:sz w:val="20"/>
                <w:szCs w:val="20"/>
              </w:rPr>
              <w:t>2</w:t>
            </w:r>
          </w:p>
        </w:tc>
        <w:tc>
          <w:tcPr>
            <w:tcW w:w="4809" w:type="dxa"/>
            <w:shd w:val="clear" w:color="auto" w:fill="FFFFFF" w:themeFill="background1"/>
            <w:noWrap/>
            <w:vAlign w:val="center"/>
            <w:hideMark/>
          </w:tcPr>
          <w:p w:rsidR="002E0BCB" w:rsidRPr="007142C5" w:rsidRDefault="002E0BCB" w:rsidP="009B1FCB">
            <w:pPr>
              <w:spacing w:after="120"/>
              <w:rPr>
                <w:rFonts w:ascii="Garamond" w:hAnsi="Garamond" w:cs="Calibri Light"/>
                <w:sz w:val="20"/>
                <w:szCs w:val="20"/>
              </w:rPr>
            </w:pPr>
            <w:r w:rsidRPr="007142C5">
              <w:rPr>
                <w:rFonts w:ascii="Garamond" w:hAnsi="Garamond" w:cs="Calibri Light"/>
                <w:sz w:val="20"/>
                <w:szCs w:val="20"/>
              </w:rPr>
              <w:t>Primaria - GHISLENI (IC Donadoni)</w:t>
            </w:r>
          </w:p>
        </w:tc>
        <w:tc>
          <w:tcPr>
            <w:tcW w:w="4677" w:type="dxa"/>
            <w:shd w:val="clear" w:color="auto" w:fill="FFFFFF" w:themeFill="background1"/>
            <w:noWrap/>
            <w:vAlign w:val="center"/>
            <w:hideMark/>
          </w:tcPr>
          <w:p w:rsidR="002E0BCB" w:rsidRPr="007142C5" w:rsidRDefault="002E0BCB" w:rsidP="009B1FCB">
            <w:pPr>
              <w:spacing w:after="120"/>
              <w:jc w:val="center"/>
              <w:rPr>
                <w:rFonts w:ascii="Garamond" w:hAnsi="Garamond" w:cs="Calibri Light"/>
                <w:sz w:val="20"/>
                <w:szCs w:val="20"/>
              </w:rPr>
            </w:pPr>
            <w:r w:rsidRPr="007142C5">
              <w:rPr>
                <w:rFonts w:ascii="Garamond" w:hAnsi="Garamond" w:cs="Calibri Light"/>
                <w:sz w:val="20"/>
                <w:szCs w:val="20"/>
              </w:rPr>
              <w:t>via Beltrami 22 / Largo Colle aperto</w:t>
            </w:r>
          </w:p>
        </w:tc>
      </w:tr>
      <w:tr w:rsidR="002E0BCB" w:rsidRPr="007142C5" w:rsidTr="00953A96">
        <w:trPr>
          <w:trHeight w:val="20"/>
        </w:trPr>
        <w:tc>
          <w:tcPr>
            <w:tcW w:w="223" w:type="dxa"/>
            <w:shd w:val="clear" w:color="auto" w:fill="FFFFFF" w:themeFill="background1"/>
          </w:tcPr>
          <w:p w:rsidR="002E0BCB" w:rsidRPr="007142C5" w:rsidRDefault="002E0BCB" w:rsidP="009B1FCB">
            <w:pPr>
              <w:spacing w:after="120"/>
              <w:jc w:val="center"/>
              <w:rPr>
                <w:rFonts w:ascii="Garamond" w:hAnsi="Garamond" w:cs="Calibri Light"/>
                <w:b/>
                <w:sz w:val="20"/>
                <w:szCs w:val="20"/>
              </w:rPr>
            </w:pPr>
            <w:r w:rsidRPr="007142C5">
              <w:rPr>
                <w:rFonts w:ascii="Garamond" w:hAnsi="Garamond" w:cs="Calibri Light"/>
                <w:b/>
                <w:sz w:val="20"/>
                <w:szCs w:val="20"/>
              </w:rPr>
              <w:t>3</w:t>
            </w:r>
          </w:p>
        </w:tc>
        <w:tc>
          <w:tcPr>
            <w:tcW w:w="4809" w:type="dxa"/>
            <w:shd w:val="clear" w:color="auto" w:fill="FFFFFF" w:themeFill="background1"/>
            <w:noWrap/>
            <w:vAlign w:val="center"/>
            <w:hideMark/>
          </w:tcPr>
          <w:p w:rsidR="002E0BCB" w:rsidRPr="007142C5" w:rsidRDefault="002E0BCB" w:rsidP="009B1FCB">
            <w:pPr>
              <w:spacing w:after="120"/>
              <w:rPr>
                <w:rFonts w:ascii="Garamond" w:hAnsi="Garamond" w:cs="Calibri Light"/>
                <w:sz w:val="20"/>
                <w:szCs w:val="20"/>
              </w:rPr>
            </w:pPr>
            <w:r w:rsidRPr="007142C5">
              <w:rPr>
                <w:rFonts w:ascii="Garamond" w:hAnsi="Garamond" w:cs="Calibri Light"/>
                <w:sz w:val="20"/>
                <w:szCs w:val="20"/>
              </w:rPr>
              <w:t>Primaria - CAVEZZALI (IC I Mille)</w:t>
            </w:r>
          </w:p>
        </w:tc>
        <w:tc>
          <w:tcPr>
            <w:tcW w:w="4677" w:type="dxa"/>
            <w:shd w:val="clear" w:color="auto" w:fill="FFFFFF" w:themeFill="background1"/>
            <w:noWrap/>
            <w:vAlign w:val="center"/>
            <w:hideMark/>
          </w:tcPr>
          <w:p w:rsidR="002E0BCB" w:rsidRPr="007142C5" w:rsidRDefault="002E0BCB" w:rsidP="009B1FCB">
            <w:pPr>
              <w:spacing w:after="120"/>
              <w:jc w:val="center"/>
              <w:rPr>
                <w:rFonts w:ascii="Garamond" w:hAnsi="Garamond" w:cs="Calibri Light"/>
                <w:sz w:val="20"/>
                <w:szCs w:val="20"/>
              </w:rPr>
            </w:pPr>
            <w:r w:rsidRPr="007142C5">
              <w:rPr>
                <w:rFonts w:ascii="Garamond" w:hAnsi="Garamond" w:cs="Calibri Light"/>
                <w:sz w:val="20"/>
                <w:szCs w:val="20"/>
              </w:rPr>
              <w:t>Via Bellini, n. 14</w:t>
            </w:r>
          </w:p>
        </w:tc>
      </w:tr>
      <w:tr w:rsidR="002E0BCB" w:rsidRPr="007142C5" w:rsidTr="00953A96">
        <w:trPr>
          <w:trHeight w:val="20"/>
        </w:trPr>
        <w:tc>
          <w:tcPr>
            <w:tcW w:w="223" w:type="dxa"/>
            <w:shd w:val="clear" w:color="auto" w:fill="FFFFFF" w:themeFill="background1"/>
          </w:tcPr>
          <w:p w:rsidR="002E0BCB" w:rsidRPr="007142C5" w:rsidRDefault="002E0BCB" w:rsidP="009B1FCB">
            <w:pPr>
              <w:spacing w:after="120"/>
              <w:jc w:val="center"/>
              <w:rPr>
                <w:rFonts w:ascii="Garamond" w:hAnsi="Garamond" w:cs="Calibri Light"/>
                <w:b/>
                <w:sz w:val="20"/>
                <w:szCs w:val="20"/>
              </w:rPr>
            </w:pPr>
            <w:r w:rsidRPr="007142C5">
              <w:rPr>
                <w:rFonts w:ascii="Garamond" w:hAnsi="Garamond" w:cs="Calibri Light"/>
                <w:b/>
                <w:sz w:val="20"/>
                <w:szCs w:val="20"/>
              </w:rPr>
              <w:t>4</w:t>
            </w:r>
          </w:p>
        </w:tc>
        <w:tc>
          <w:tcPr>
            <w:tcW w:w="4809" w:type="dxa"/>
            <w:shd w:val="clear" w:color="auto" w:fill="FFFFFF" w:themeFill="background1"/>
            <w:noWrap/>
            <w:vAlign w:val="center"/>
            <w:hideMark/>
          </w:tcPr>
          <w:p w:rsidR="002E0BCB" w:rsidRPr="007142C5" w:rsidRDefault="002E0BCB" w:rsidP="009B1FCB">
            <w:pPr>
              <w:spacing w:after="120"/>
              <w:rPr>
                <w:rFonts w:ascii="Garamond" w:hAnsi="Garamond" w:cs="Calibri Light"/>
                <w:sz w:val="20"/>
                <w:szCs w:val="20"/>
              </w:rPr>
            </w:pPr>
            <w:r w:rsidRPr="007142C5">
              <w:rPr>
                <w:rFonts w:ascii="Garamond" w:hAnsi="Garamond" w:cs="Calibri Light"/>
                <w:sz w:val="20"/>
                <w:szCs w:val="20"/>
              </w:rPr>
              <w:t xml:space="preserve">Primaria - GIOVANNI PASCOLI (IC </w:t>
            </w:r>
            <w:proofErr w:type="spellStart"/>
            <w:r w:rsidR="00953A96" w:rsidRPr="007142C5">
              <w:rPr>
                <w:rFonts w:ascii="Garamond" w:hAnsi="Garamond" w:cs="Calibri Light"/>
                <w:sz w:val="20"/>
                <w:szCs w:val="20"/>
              </w:rPr>
              <w:t>Petteni</w:t>
            </w:r>
            <w:proofErr w:type="spellEnd"/>
            <w:r w:rsidRPr="007142C5">
              <w:rPr>
                <w:rFonts w:ascii="Garamond" w:hAnsi="Garamond" w:cs="Calibri Light"/>
                <w:sz w:val="20"/>
                <w:szCs w:val="20"/>
              </w:rPr>
              <w:t>)</w:t>
            </w:r>
          </w:p>
        </w:tc>
        <w:tc>
          <w:tcPr>
            <w:tcW w:w="4677" w:type="dxa"/>
            <w:shd w:val="clear" w:color="auto" w:fill="FFFFFF" w:themeFill="background1"/>
            <w:noWrap/>
            <w:vAlign w:val="center"/>
            <w:hideMark/>
          </w:tcPr>
          <w:p w:rsidR="002E0BCB" w:rsidRPr="007142C5" w:rsidRDefault="002E0BCB" w:rsidP="009B1FCB">
            <w:pPr>
              <w:spacing w:after="120"/>
              <w:jc w:val="center"/>
              <w:rPr>
                <w:rFonts w:ascii="Garamond" w:hAnsi="Garamond" w:cs="Calibri Light"/>
                <w:sz w:val="20"/>
                <w:szCs w:val="20"/>
              </w:rPr>
            </w:pPr>
            <w:r w:rsidRPr="007142C5">
              <w:rPr>
                <w:rFonts w:ascii="Garamond" w:hAnsi="Garamond" w:cs="Calibri Light"/>
                <w:sz w:val="20"/>
                <w:szCs w:val="20"/>
              </w:rPr>
              <w:t>Via Leone  XIII 7</w:t>
            </w:r>
          </w:p>
        </w:tc>
      </w:tr>
      <w:tr w:rsidR="002E0BCB" w:rsidRPr="007142C5" w:rsidTr="00953A96">
        <w:trPr>
          <w:trHeight w:val="20"/>
        </w:trPr>
        <w:tc>
          <w:tcPr>
            <w:tcW w:w="223" w:type="dxa"/>
            <w:shd w:val="clear" w:color="auto" w:fill="FFFFFF" w:themeFill="background1"/>
          </w:tcPr>
          <w:p w:rsidR="002E0BCB" w:rsidRPr="007142C5" w:rsidRDefault="002E0BCB" w:rsidP="009B1FCB">
            <w:pPr>
              <w:spacing w:after="120"/>
              <w:jc w:val="center"/>
              <w:rPr>
                <w:rFonts w:ascii="Garamond" w:hAnsi="Garamond" w:cs="Calibri Light"/>
                <w:b/>
                <w:sz w:val="20"/>
                <w:szCs w:val="20"/>
              </w:rPr>
            </w:pPr>
            <w:r w:rsidRPr="007142C5">
              <w:rPr>
                <w:rFonts w:ascii="Garamond" w:hAnsi="Garamond" w:cs="Calibri Light"/>
                <w:b/>
                <w:sz w:val="20"/>
                <w:szCs w:val="20"/>
              </w:rPr>
              <w:t>5</w:t>
            </w:r>
          </w:p>
        </w:tc>
        <w:tc>
          <w:tcPr>
            <w:tcW w:w="4809" w:type="dxa"/>
            <w:shd w:val="clear" w:color="auto" w:fill="FFFFFF" w:themeFill="background1"/>
            <w:noWrap/>
            <w:vAlign w:val="center"/>
            <w:hideMark/>
          </w:tcPr>
          <w:p w:rsidR="00953A96" w:rsidRPr="007142C5" w:rsidRDefault="00953A96" w:rsidP="009B1FCB">
            <w:pPr>
              <w:spacing w:after="120"/>
              <w:rPr>
                <w:rFonts w:ascii="Garamond" w:hAnsi="Garamond" w:cs="Calibri Light"/>
                <w:sz w:val="20"/>
                <w:szCs w:val="20"/>
              </w:rPr>
            </w:pPr>
            <w:r w:rsidRPr="007142C5">
              <w:rPr>
                <w:rFonts w:ascii="Garamond" w:hAnsi="Garamond" w:cs="Calibri Light"/>
                <w:sz w:val="20"/>
                <w:szCs w:val="20"/>
              </w:rPr>
              <w:t>Primaria DE AMICIS (IC De Amicis)</w:t>
            </w:r>
          </w:p>
          <w:p w:rsidR="002E0BCB" w:rsidRPr="007142C5" w:rsidRDefault="002E0BCB" w:rsidP="009B1FCB">
            <w:pPr>
              <w:spacing w:after="120"/>
              <w:rPr>
                <w:rFonts w:ascii="Garamond" w:hAnsi="Garamond" w:cs="Calibri Light"/>
                <w:sz w:val="20"/>
                <w:szCs w:val="20"/>
              </w:rPr>
            </w:pPr>
            <w:r w:rsidRPr="007142C5">
              <w:rPr>
                <w:rFonts w:ascii="Garamond" w:hAnsi="Garamond" w:cs="Calibri Light"/>
                <w:sz w:val="20"/>
                <w:szCs w:val="20"/>
              </w:rPr>
              <w:t xml:space="preserve">Secondaria </w:t>
            </w:r>
            <w:proofErr w:type="spellStart"/>
            <w:r w:rsidRPr="007142C5">
              <w:rPr>
                <w:rFonts w:ascii="Garamond" w:hAnsi="Garamond" w:cs="Calibri Light"/>
                <w:sz w:val="20"/>
                <w:szCs w:val="20"/>
              </w:rPr>
              <w:t>Succ</w:t>
            </w:r>
            <w:proofErr w:type="spellEnd"/>
            <w:r w:rsidRPr="007142C5">
              <w:rPr>
                <w:rFonts w:ascii="Garamond" w:hAnsi="Garamond" w:cs="Calibri Light"/>
                <w:sz w:val="20"/>
                <w:szCs w:val="20"/>
              </w:rPr>
              <w:t xml:space="preserve">. CORRIDONI </w:t>
            </w:r>
            <w:r w:rsidR="00953A96" w:rsidRPr="007142C5">
              <w:rPr>
                <w:rFonts w:ascii="Garamond" w:hAnsi="Garamond" w:cs="Calibri Light"/>
                <w:sz w:val="20"/>
                <w:szCs w:val="20"/>
              </w:rPr>
              <w:t>(IC De Amicis)</w:t>
            </w:r>
          </w:p>
        </w:tc>
        <w:tc>
          <w:tcPr>
            <w:tcW w:w="4677" w:type="dxa"/>
            <w:shd w:val="clear" w:color="auto" w:fill="FFFFFF" w:themeFill="background1"/>
            <w:noWrap/>
            <w:vAlign w:val="center"/>
            <w:hideMark/>
          </w:tcPr>
          <w:p w:rsidR="00953A96" w:rsidRPr="007142C5" w:rsidRDefault="002E0BCB" w:rsidP="009B1FCB">
            <w:pPr>
              <w:spacing w:after="120"/>
              <w:jc w:val="center"/>
              <w:rPr>
                <w:rFonts w:ascii="Garamond" w:hAnsi="Garamond" w:cs="Calibri Light"/>
                <w:sz w:val="20"/>
                <w:szCs w:val="20"/>
              </w:rPr>
            </w:pPr>
            <w:r w:rsidRPr="007142C5">
              <w:rPr>
                <w:rFonts w:ascii="Garamond" w:hAnsi="Garamond" w:cs="Calibri Light"/>
                <w:sz w:val="20"/>
                <w:szCs w:val="20"/>
              </w:rPr>
              <w:t>Via delle Tofane n.1</w:t>
            </w:r>
          </w:p>
          <w:p w:rsidR="002E0BCB" w:rsidRPr="007142C5" w:rsidRDefault="002E0BCB" w:rsidP="009B1FCB">
            <w:pPr>
              <w:spacing w:after="120"/>
              <w:jc w:val="center"/>
              <w:rPr>
                <w:rFonts w:ascii="Garamond" w:hAnsi="Garamond" w:cs="Calibri Light"/>
                <w:sz w:val="20"/>
                <w:szCs w:val="20"/>
              </w:rPr>
            </w:pPr>
            <w:r w:rsidRPr="007142C5">
              <w:rPr>
                <w:rFonts w:ascii="Garamond" w:hAnsi="Garamond" w:cs="Calibri Light"/>
                <w:sz w:val="20"/>
                <w:szCs w:val="20"/>
              </w:rPr>
              <w:t xml:space="preserve">Via </w:t>
            </w:r>
            <w:proofErr w:type="spellStart"/>
            <w:r w:rsidRPr="007142C5">
              <w:rPr>
                <w:rFonts w:ascii="Garamond" w:hAnsi="Garamond" w:cs="Calibri Light"/>
                <w:sz w:val="20"/>
                <w:szCs w:val="20"/>
              </w:rPr>
              <w:t>Flores</w:t>
            </w:r>
            <w:proofErr w:type="spellEnd"/>
          </w:p>
        </w:tc>
      </w:tr>
      <w:tr w:rsidR="002E0BCB" w:rsidRPr="007142C5" w:rsidTr="00953A96">
        <w:trPr>
          <w:trHeight w:val="20"/>
        </w:trPr>
        <w:tc>
          <w:tcPr>
            <w:tcW w:w="223" w:type="dxa"/>
            <w:shd w:val="clear" w:color="auto" w:fill="FFFFFF" w:themeFill="background1"/>
          </w:tcPr>
          <w:p w:rsidR="002E0BCB" w:rsidRPr="007142C5" w:rsidRDefault="002E0BCB" w:rsidP="009B1FCB">
            <w:pPr>
              <w:spacing w:after="120"/>
              <w:jc w:val="center"/>
              <w:rPr>
                <w:rFonts w:ascii="Garamond" w:hAnsi="Garamond" w:cs="Calibri Light"/>
                <w:b/>
                <w:sz w:val="20"/>
                <w:szCs w:val="20"/>
              </w:rPr>
            </w:pPr>
            <w:r w:rsidRPr="007142C5">
              <w:rPr>
                <w:rFonts w:ascii="Garamond" w:hAnsi="Garamond" w:cs="Calibri Light"/>
                <w:b/>
                <w:sz w:val="20"/>
                <w:szCs w:val="20"/>
              </w:rPr>
              <w:t>6</w:t>
            </w:r>
          </w:p>
        </w:tc>
        <w:tc>
          <w:tcPr>
            <w:tcW w:w="4809" w:type="dxa"/>
            <w:shd w:val="clear" w:color="auto" w:fill="FFFFFF" w:themeFill="background1"/>
            <w:noWrap/>
            <w:vAlign w:val="center"/>
            <w:hideMark/>
          </w:tcPr>
          <w:p w:rsidR="002E0BCB" w:rsidRPr="007142C5" w:rsidRDefault="002E0BCB" w:rsidP="009B1FCB">
            <w:pPr>
              <w:spacing w:after="120"/>
              <w:rPr>
                <w:rFonts w:ascii="Garamond" w:hAnsi="Garamond" w:cs="Calibri Light"/>
                <w:sz w:val="20"/>
                <w:szCs w:val="20"/>
              </w:rPr>
            </w:pPr>
            <w:r w:rsidRPr="007142C5">
              <w:rPr>
                <w:rFonts w:ascii="Garamond" w:hAnsi="Garamond" w:cs="Calibri Light"/>
                <w:sz w:val="20"/>
                <w:szCs w:val="20"/>
              </w:rPr>
              <w:t>Secondaria - Donadoni (IC Donadoni)</w:t>
            </w:r>
          </w:p>
        </w:tc>
        <w:tc>
          <w:tcPr>
            <w:tcW w:w="4677" w:type="dxa"/>
            <w:shd w:val="clear" w:color="auto" w:fill="FFFFFF" w:themeFill="background1"/>
            <w:noWrap/>
            <w:vAlign w:val="center"/>
            <w:hideMark/>
          </w:tcPr>
          <w:p w:rsidR="002E0BCB" w:rsidRPr="007142C5" w:rsidRDefault="002E0BCB" w:rsidP="009B1FCB">
            <w:pPr>
              <w:spacing w:after="120"/>
              <w:jc w:val="center"/>
              <w:rPr>
                <w:rFonts w:ascii="Garamond" w:hAnsi="Garamond" w:cs="Calibri Light"/>
                <w:sz w:val="20"/>
                <w:szCs w:val="20"/>
              </w:rPr>
            </w:pPr>
            <w:r w:rsidRPr="007142C5">
              <w:rPr>
                <w:rFonts w:ascii="Garamond" w:hAnsi="Garamond" w:cs="Calibri Light"/>
                <w:sz w:val="20"/>
                <w:szCs w:val="20"/>
              </w:rPr>
              <w:t xml:space="preserve">Via </w:t>
            </w:r>
            <w:proofErr w:type="spellStart"/>
            <w:r w:rsidRPr="007142C5">
              <w:rPr>
                <w:rFonts w:ascii="Garamond" w:hAnsi="Garamond" w:cs="Calibri Light"/>
                <w:sz w:val="20"/>
                <w:szCs w:val="20"/>
              </w:rPr>
              <w:t>T.Tasso</w:t>
            </w:r>
            <w:proofErr w:type="spellEnd"/>
            <w:r w:rsidRPr="007142C5">
              <w:rPr>
                <w:rFonts w:ascii="Garamond" w:hAnsi="Garamond" w:cs="Calibri Light"/>
                <w:sz w:val="20"/>
                <w:szCs w:val="20"/>
              </w:rPr>
              <w:t>, 14</w:t>
            </w:r>
          </w:p>
        </w:tc>
      </w:tr>
      <w:tr w:rsidR="002E0BCB" w:rsidRPr="007142C5" w:rsidTr="00953A96">
        <w:trPr>
          <w:trHeight w:val="20"/>
        </w:trPr>
        <w:tc>
          <w:tcPr>
            <w:tcW w:w="223" w:type="dxa"/>
            <w:shd w:val="clear" w:color="auto" w:fill="FFFFFF" w:themeFill="background1"/>
          </w:tcPr>
          <w:p w:rsidR="002E0BCB" w:rsidRPr="007142C5" w:rsidRDefault="002E0BCB" w:rsidP="009B1FCB">
            <w:pPr>
              <w:spacing w:after="120"/>
              <w:jc w:val="center"/>
              <w:rPr>
                <w:rFonts w:ascii="Garamond" w:hAnsi="Garamond" w:cs="Calibri Light"/>
                <w:b/>
                <w:sz w:val="20"/>
                <w:szCs w:val="20"/>
              </w:rPr>
            </w:pPr>
            <w:r w:rsidRPr="007142C5">
              <w:rPr>
                <w:rFonts w:ascii="Garamond" w:hAnsi="Garamond" w:cs="Calibri Light"/>
                <w:b/>
                <w:sz w:val="20"/>
                <w:szCs w:val="20"/>
              </w:rPr>
              <w:t>7</w:t>
            </w:r>
          </w:p>
        </w:tc>
        <w:tc>
          <w:tcPr>
            <w:tcW w:w="4809" w:type="dxa"/>
            <w:shd w:val="clear" w:color="auto" w:fill="FFFFFF" w:themeFill="background1"/>
            <w:noWrap/>
            <w:vAlign w:val="center"/>
            <w:hideMark/>
          </w:tcPr>
          <w:p w:rsidR="002E0BCB" w:rsidRPr="007142C5" w:rsidRDefault="002E0BCB" w:rsidP="009B1FCB">
            <w:pPr>
              <w:spacing w:after="120"/>
              <w:rPr>
                <w:rFonts w:ascii="Garamond" w:hAnsi="Garamond" w:cs="Calibri Light"/>
                <w:sz w:val="20"/>
                <w:szCs w:val="20"/>
              </w:rPr>
            </w:pPr>
            <w:r w:rsidRPr="007142C5">
              <w:rPr>
                <w:rFonts w:ascii="Garamond" w:hAnsi="Garamond" w:cs="Calibri Light"/>
                <w:sz w:val="20"/>
                <w:szCs w:val="20"/>
              </w:rPr>
              <w:t>Scuola dell’infanzia GRUMELLO AL PIANO</w:t>
            </w:r>
          </w:p>
        </w:tc>
        <w:tc>
          <w:tcPr>
            <w:tcW w:w="4677" w:type="dxa"/>
            <w:shd w:val="clear" w:color="auto" w:fill="FFFFFF" w:themeFill="background1"/>
            <w:noWrap/>
            <w:vAlign w:val="center"/>
            <w:hideMark/>
          </w:tcPr>
          <w:p w:rsidR="002E0BCB" w:rsidRPr="007142C5" w:rsidRDefault="002E0BCB" w:rsidP="009B1FCB">
            <w:pPr>
              <w:spacing w:after="120"/>
              <w:jc w:val="center"/>
              <w:rPr>
                <w:rFonts w:ascii="Garamond" w:hAnsi="Garamond" w:cs="Calibri Light"/>
                <w:sz w:val="20"/>
                <w:szCs w:val="20"/>
              </w:rPr>
            </w:pPr>
            <w:r w:rsidRPr="007142C5">
              <w:rPr>
                <w:rFonts w:ascii="Garamond" w:hAnsi="Garamond" w:cs="Calibri Light"/>
                <w:sz w:val="20"/>
                <w:szCs w:val="20"/>
              </w:rPr>
              <w:t xml:space="preserve">Via Tagliamento, 6 </w:t>
            </w:r>
          </w:p>
        </w:tc>
      </w:tr>
      <w:tr w:rsidR="002E0BCB" w:rsidRPr="007142C5" w:rsidTr="00953A96">
        <w:trPr>
          <w:trHeight w:val="20"/>
        </w:trPr>
        <w:tc>
          <w:tcPr>
            <w:tcW w:w="223" w:type="dxa"/>
            <w:shd w:val="clear" w:color="auto" w:fill="FFFFFF" w:themeFill="background1"/>
          </w:tcPr>
          <w:p w:rsidR="002E0BCB" w:rsidRPr="007142C5" w:rsidRDefault="002E0BCB" w:rsidP="009B1FCB">
            <w:pPr>
              <w:spacing w:after="120"/>
              <w:jc w:val="center"/>
              <w:rPr>
                <w:rFonts w:ascii="Garamond" w:hAnsi="Garamond" w:cs="Calibri Light"/>
                <w:b/>
                <w:sz w:val="20"/>
                <w:szCs w:val="20"/>
              </w:rPr>
            </w:pPr>
            <w:r w:rsidRPr="007142C5">
              <w:rPr>
                <w:rFonts w:ascii="Garamond" w:hAnsi="Garamond" w:cs="Calibri Light"/>
                <w:b/>
                <w:sz w:val="20"/>
                <w:szCs w:val="20"/>
              </w:rPr>
              <w:t>8</w:t>
            </w:r>
          </w:p>
        </w:tc>
        <w:tc>
          <w:tcPr>
            <w:tcW w:w="4809" w:type="dxa"/>
            <w:shd w:val="clear" w:color="auto" w:fill="FFFFFF" w:themeFill="background1"/>
            <w:noWrap/>
            <w:vAlign w:val="center"/>
            <w:hideMark/>
          </w:tcPr>
          <w:p w:rsidR="002E0BCB" w:rsidRPr="007142C5" w:rsidRDefault="002E0BCB" w:rsidP="009B1FCB">
            <w:pPr>
              <w:spacing w:after="120"/>
              <w:rPr>
                <w:rFonts w:ascii="Garamond" w:hAnsi="Garamond" w:cs="Calibri Light"/>
                <w:sz w:val="20"/>
                <w:szCs w:val="20"/>
              </w:rPr>
            </w:pPr>
            <w:r w:rsidRPr="007142C5">
              <w:rPr>
                <w:rFonts w:ascii="Garamond" w:hAnsi="Garamond" w:cs="Calibri Light"/>
                <w:sz w:val="20"/>
                <w:szCs w:val="20"/>
              </w:rPr>
              <w:t>Nido comunale LORETO</w:t>
            </w:r>
          </w:p>
        </w:tc>
        <w:tc>
          <w:tcPr>
            <w:tcW w:w="4677" w:type="dxa"/>
            <w:shd w:val="clear" w:color="auto" w:fill="FFFFFF" w:themeFill="background1"/>
            <w:noWrap/>
            <w:vAlign w:val="center"/>
            <w:hideMark/>
          </w:tcPr>
          <w:p w:rsidR="002E0BCB" w:rsidRPr="007142C5" w:rsidRDefault="002E0BCB" w:rsidP="009B1FCB">
            <w:pPr>
              <w:spacing w:after="120"/>
              <w:jc w:val="center"/>
              <w:rPr>
                <w:rFonts w:ascii="Garamond" w:hAnsi="Garamond" w:cs="Calibri Light"/>
                <w:sz w:val="20"/>
                <w:szCs w:val="20"/>
              </w:rPr>
            </w:pPr>
            <w:r w:rsidRPr="007142C5">
              <w:rPr>
                <w:rFonts w:ascii="Garamond" w:hAnsi="Garamond" w:cs="Calibri Light"/>
                <w:sz w:val="20"/>
                <w:szCs w:val="20"/>
              </w:rPr>
              <w:t xml:space="preserve">Via </w:t>
            </w:r>
            <w:proofErr w:type="spellStart"/>
            <w:r w:rsidRPr="007142C5">
              <w:rPr>
                <w:rFonts w:ascii="Garamond" w:hAnsi="Garamond" w:cs="Calibri Light"/>
                <w:sz w:val="20"/>
                <w:szCs w:val="20"/>
              </w:rPr>
              <w:t>Agazzi</w:t>
            </w:r>
            <w:proofErr w:type="spellEnd"/>
            <w:r w:rsidRPr="007142C5">
              <w:rPr>
                <w:rFonts w:ascii="Garamond" w:hAnsi="Garamond" w:cs="Calibri Light"/>
                <w:sz w:val="20"/>
                <w:szCs w:val="20"/>
              </w:rPr>
              <w:t xml:space="preserve"> n.6</w:t>
            </w:r>
          </w:p>
        </w:tc>
      </w:tr>
      <w:tr w:rsidR="002E0BCB" w:rsidRPr="007142C5" w:rsidTr="00953A96">
        <w:trPr>
          <w:trHeight w:val="20"/>
        </w:trPr>
        <w:tc>
          <w:tcPr>
            <w:tcW w:w="223" w:type="dxa"/>
            <w:shd w:val="clear" w:color="auto" w:fill="FFFFFF" w:themeFill="background1"/>
          </w:tcPr>
          <w:p w:rsidR="002E0BCB" w:rsidRPr="007142C5" w:rsidRDefault="002E0BCB" w:rsidP="009B1FCB">
            <w:pPr>
              <w:spacing w:after="120"/>
              <w:jc w:val="center"/>
              <w:rPr>
                <w:rFonts w:ascii="Garamond" w:hAnsi="Garamond" w:cs="Calibri Light"/>
                <w:b/>
                <w:sz w:val="20"/>
                <w:szCs w:val="20"/>
              </w:rPr>
            </w:pPr>
            <w:r w:rsidRPr="007142C5">
              <w:rPr>
                <w:rFonts w:ascii="Garamond" w:hAnsi="Garamond" w:cs="Calibri Light"/>
                <w:b/>
                <w:sz w:val="20"/>
                <w:szCs w:val="20"/>
              </w:rPr>
              <w:t>9</w:t>
            </w:r>
          </w:p>
        </w:tc>
        <w:tc>
          <w:tcPr>
            <w:tcW w:w="4809" w:type="dxa"/>
            <w:shd w:val="clear" w:color="auto" w:fill="FFFFFF" w:themeFill="background1"/>
            <w:noWrap/>
            <w:vAlign w:val="center"/>
            <w:hideMark/>
          </w:tcPr>
          <w:p w:rsidR="002E0BCB" w:rsidRPr="007142C5" w:rsidRDefault="00953A96" w:rsidP="009B1FCB">
            <w:pPr>
              <w:spacing w:after="120"/>
              <w:rPr>
                <w:rFonts w:ascii="Garamond" w:hAnsi="Garamond" w:cs="Calibri Light"/>
                <w:sz w:val="20"/>
                <w:szCs w:val="20"/>
              </w:rPr>
            </w:pPr>
            <w:r w:rsidRPr="007142C5">
              <w:rPr>
                <w:rFonts w:ascii="Garamond" w:hAnsi="Garamond" w:cs="Calibri Light"/>
                <w:sz w:val="20"/>
                <w:szCs w:val="20"/>
              </w:rPr>
              <w:t>Secondaria di I grado Muzio (</w:t>
            </w:r>
            <w:r w:rsidR="002E0BCB" w:rsidRPr="007142C5">
              <w:rPr>
                <w:rFonts w:ascii="Garamond" w:hAnsi="Garamond" w:cs="Calibri Light"/>
                <w:sz w:val="20"/>
                <w:szCs w:val="20"/>
              </w:rPr>
              <w:t>IC Muzio</w:t>
            </w:r>
            <w:r w:rsidRPr="007142C5">
              <w:rPr>
                <w:rFonts w:ascii="Garamond" w:hAnsi="Garamond" w:cs="Calibri Light"/>
                <w:sz w:val="20"/>
                <w:szCs w:val="20"/>
              </w:rPr>
              <w:t>)</w:t>
            </w:r>
          </w:p>
        </w:tc>
        <w:tc>
          <w:tcPr>
            <w:tcW w:w="4677" w:type="dxa"/>
            <w:shd w:val="clear" w:color="auto" w:fill="FFFFFF" w:themeFill="background1"/>
            <w:noWrap/>
            <w:vAlign w:val="center"/>
            <w:hideMark/>
          </w:tcPr>
          <w:p w:rsidR="002E0BCB" w:rsidRPr="007142C5" w:rsidRDefault="002E0BCB" w:rsidP="009B1FCB">
            <w:pPr>
              <w:spacing w:after="120"/>
              <w:jc w:val="center"/>
              <w:rPr>
                <w:rFonts w:ascii="Garamond" w:hAnsi="Garamond" w:cs="Calibri Light"/>
                <w:sz w:val="20"/>
                <w:szCs w:val="20"/>
              </w:rPr>
            </w:pPr>
            <w:r w:rsidRPr="007142C5">
              <w:rPr>
                <w:rFonts w:ascii="Garamond" w:hAnsi="Garamond" w:cs="Calibri Light"/>
                <w:sz w:val="20"/>
                <w:szCs w:val="20"/>
              </w:rPr>
              <w:t xml:space="preserve">Via </w:t>
            </w:r>
            <w:r w:rsidR="00953A96" w:rsidRPr="007142C5">
              <w:rPr>
                <w:rFonts w:ascii="Garamond" w:hAnsi="Garamond" w:cs="Calibri Light"/>
                <w:sz w:val="20"/>
                <w:szCs w:val="20"/>
              </w:rPr>
              <w:t xml:space="preserve">San Pietro ai Campi, n. 1 </w:t>
            </w:r>
          </w:p>
        </w:tc>
      </w:tr>
    </w:tbl>
    <w:p w:rsidR="002E0BCB" w:rsidRPr="007142C5" w:rsidRDefault="002E0BCB" w:rsidP="009B1FCB">
      <w:pPr>
        <w:pStyle w:val="Default"/>
        <w:spacing w:line="276" w:lineRule="auto"/>
        <w:rPr>
          <w:rFonts w:ascii="Garamond" w:hAnsi="Garamond"/>
          <w:color w:val="auto"/>
        </w:rPr>
      </w:pPr>
    </w:p>
    <w:p w:rsidR="002B3C5F" w:rsidRPr="007142C5" w:rsidRDefault="002B3C5F" w:rsidP="009B1FCB">
      <w:pPr>
        <w:pStyle w:val="Default"/>
        <w:spacing w:line="276" w:lineRule="auto"/>
        <w:jc w:val="both"/>
        <w:rPr>
          <w:rFonts w:ascii="Garamond" w:hAnsi="Garamond" w:cs="Calibri Light"/>
          <w:color w:val="auto"/>
        </w:rPr>
      </w:pPr>
      <w:r w:rsidRPr="007142C5">
        <w:rPr>
          <w:rFonts w:ascii="Garamond" w:hAnsi="Garamond" w:cs="Calibri Light"/>
          <w:color w:val="auto"/>
        </w:rPr>
        <w:t xml:space="preserve">Le operazioni prevedibili per l'espletamento delle prestazioni sono così riassumibili: </w:t>
      </w:r>
    </w:p>
    <w:p w:rsidR="002B3C5F" w:rsidRPr="007142C5" w:rsidRDefault="002B3C5F" w:rsidP="009B1FCB">
      <w:pPr>
        <w:pStyle w:val="Default"/>
        <w:spacing w:line="276" w:lineRule="auto"/>
        <w:jc w:val="both"/>
        <w:rPr>
          <w:rFonts w:ascii="Garamond" w:hAnsi="Garamond" w:cs="Calibri Light"/>
          <w:color w:val="auto"/>
        </w:rPr>
      </w:pPr>
    </w:p>
    <w:p w:rsidR="002B3C5F" w:rsidRPr="007142C5" w:rsidRDefault="002B3C5F" w:rsidP="009B1FCB">
      <w:pPr>
        <w:pStyle w:val="Default"/>
        <w:spacing w:line="276" w:lineRule="auto"/>
        <w:jc w:val="both"/>
        <w:rPr>
          <w:rFonts w:ascii="Garamond" w:hAnsi="Garamond" w:cs="Calibri Light"/>
          <w:color w:val="auto"/>
        </w:rPr>
      </w:pPr>
      <w:r w:rsidRPr="007142C5">
        <w:rPr>
          <w:rFonts w:ascii="Garamond" w:hAnsi="Garamond" w:cs="Calibri Light"/>
          <w:color w:val="auto"/>
        </w:rPr>
        <w:t xml:space="preserve">a) rilievo geometrico degli elementi strutturali e non; </w:t>
      </w:r>
    </w:p>
    <w:p w:rsidR="002B3C5F" w:rsidRPr="007142C5" w:rsidRDefault="002B3C5F" w:rsidP="009B1FCB">
      <w:pPr>
        <w:pStyle w:val="Default"/>
        <w:spacing w:line="276" w:lineRule="auto"/>
        <w:jc w:val="both"/>
        <w:rPr>
          <w:rFonts w:ascii="Garamond" w:hAnsi="Garamond" w:cs="Calibri Light"/>
          <w:color w:val="auto"/>
        </w:rPr>
      </w:pPr>
      <w:r w:rsidRPr="007142C5">
        <w:rPr>
          <w:rFonts w:ascii="Garamond" w:hAnsi="Garamond" w:cs="Calibri Light"/>
          <w:color w:val="auto"/>
        </w:rPr>
        <w:t>b) sondaggi per verificare le caratteristiche degli elementi strutturali e non;</w:t>
      </w:r>
    </w:p>
    <w:p w:rsidR="002B3C5F" w:rsidRPr="007142C5" w:rsidRDefault="002B3C5F" w:rsidP="009B1FCB">
      <w:pPr>
        <w:pStyle w:val="Default"/>
        <w:spacing w:line="276" w:lineRule="auto"/>
        <w:jc w:val="both"/>
        <w:rPr>
          <w:rFonts w:ascii="Garamond" w:hAnsi="Garamond" w:cs="Calibri Light"/>
          <w:color w:val="auto"/>
        </w:rPr>
      </w:pPr>
      <w:r w:rsidRPr="007142C5">
        <w:rPr>
          <w:rFonts w:ascii="Garamond" w:hAnsi="Garamond" w:cs="Calibri Light"/>
          <w:color w:val="auto"/>
        </w:rPr>
        <w:t xml:space="preserve">c) ripristino delle parti sulle quali sono stati eseguiti i sondaggi; </w:t>
      </w:r>
    </w:p>
    <w:p w:rsidR="002B3C5F" w:rsidRPr="007142C5" w:rsidRDefault="002B3C5F" w:rsidP="009B1FCB">
      <w:pPr>
        <w:pStyle w:val="Default"/>
        <w:spacing w:line="276" w:lineRule="auto"/>
        <w:jc w:val="both"/>
        <w:rPr>
          <w:rFonts w:ascii="Garamond" w:hAnsi="Garamond" w:cs="Calibri Light"/>
          <w:color w:val="auto"/>
        </w:rPr>
      </w:pPr>
      <w:r w:rsidRPr="007142C5">
        <w:rPr>
          <w:rFonts w:ascii="Garamond" w:hAnsi="Garamond" w:cs="Calibri Light"/>
          <w:color w:val="auto"/>
        </w:rPr>
        <w:t xml:space="preserve">d) eventuali prove di carico con apposita strumentazione, indagini strumentali; </w:t>
      </w:r>
    </w:p>
    <w:p w:rsidR="002B3C5F" w:rsidRPr="007142C5" w:rsidRDefault="002B3C5F" w:rsidP="009B1FCB">
      <w:pPr>
        <w:pStyle w:val="Default"/>
        <w:spacing w:line="276" w:lineRule="auto"/>
        <w:jc w:val="both"/>
        <w:rPr>
          <w:rFonts w:ascii="Garamond" w:hAnsi="Garamond" w:cs="Calibri Light"/>
          <w:color w:val="auto"/>
        </w:rPr>
      </w:pPr>
      <w:r w:rsidRPr="007142C5">
        <w:rPr>
          <w:rFonts w:ascii="Garamond" w:hAnsi="Garamond" w:cs="Calibri Light"/>
          <w:color w:val="auto"/>
        </w:rPr>
        <w:t xml:space="preserve">e) prelievo di campioni di materiali, indagini strumentali, </w:t>
      </w:r>
      <w:proofErr w:type="spellStart"/>
      <w:r w:rsidRPr="007142C5">
        <w:rPr>
          <w:rFonts w:ascii="Garamond" w:hAnsi="Garamond" w:cs="Calibri Light"/>
          <w:color w:val="auto"/>
        </w:rPr>
        <w:t>ecc</w:t>
      </w:r>
      <w:proofErr w:type="spellEnd"/>
      <w:r w:rsidRPr="007142C5">
        <w:rPr>
          <w:rFonts w:ascii="Garamond" w:hAnsi="Garamond" w:cs="Calibri Light"/>
          <w:color w:val="auto"/>
        </w:rPr>
        <w:t xml:space="preserve">; </w:t>
      </w:r>
    </w:p>
    <w:p w:rsidR="002B3C5F" w:rsidRPr="007142C5" w:rsidRDefault="002B3C5F" w:rsidP="009B1FCB">
      <w:pPr>
        <w:pStyle w:val="Default"/>
        <w:spacing w:line="276" w:lineRule="auto"/>
        <w:jc w:val="both"/>
        <w:rPr>
          <w:rFonts w:ascii="Garamond" w:hAnsi="Garamond" w:cs="Calibri Light"/>
          <w:color w:val="auto"/>
        </w:rPr>
      </w:pPr>
      <w:r w:rsidRPr="007142C5">
        <w:rPr>
          <w:rFonts w:ascii="Garamond" w:hAnsi="Garamond" w:cs="Calibri Light"/>
          <w:color w:val="auto"/>
        </w:rPr>
        <w:t>f) scavi, demolizioni, ripristino.</w:t>
      </w:r>
    </w:p>
    <w:p w:rsidR="002B3C5F" w:rsidRPr="007142C5" w:rsidRDefault="002B3C5F" w:rsidP="009B1FCB">
      <w:pPr>
        <w:pStyle w:val="Default"/>
        <w:spacing w:line="276" w:lineRule="auto"/>
        <w:jc w:val="both"/>
        <w:rPr>
          <w:rFonts w:ascii="Garamond" w:hAnsi="Garamond" w:cs="Calibri Light"/>
          <w:color w:val="auto"/>
        </w:rPr>
      </w:pPr>
    </w:p>
    <w:p w:rsidR="002B3C5F" w:rsidRPr="007142C5" w:rsidRDefault="002B3C5F" w:rsidP="009B1FCB">
      <w:pPr>
        <w:pStyle w:val="Default"/>
        <w:spacing w:line="276" w:lineRule="auto"/>
        <w:jc w:val="both"/>
        <w:rPr>
          <w:rFonts w:ascii="Garamond" w:hAnsi="Garamond" w:cs="Calibri Light"/>
          <w:color w:val="auto"/>
        </w:rPr>
      </w:pPr>
      <w:r w:rsidRPr="007142C5">
        <w:rPr>
          <w:rFonts w:ascii="Garamond" w:hAnsi="Garamond" w:cs="Calibri Light"/>
          <w:color w:val="auto"/>
        </w:rPr>
        <w:t xml:space="preserve">Le prestazioni prevedono le seguenti attività: </w:t>
      </w:r>
    </w:p>
    <w:p w:rsidR="002B3C5F" w:rsidRPr="007142C5" w:rsidRDefault="002B3C5F" w:rsidP="009B1FCB">
      <w:pPr>
        <w:pStyle w:val="Default"/>
        <w:spacing w:line="276" w:lineRule="auto"/>
        <w:jc w:val="both"/>
        <w:rPr>
          <w:rFonts w:ascii="Garamond" w:hAnsi="Garamond" w:cs="Calibri Light"/>
          <w:color w:val="auto"/>
        </w:rPr>
      </w:pPr>
    </w:p>
    <w:p w:rsidR="002B3C5F" w:rsidRPr="007142C5" w:rsidRDefault="002B3C5F" w:rsidP="009B1FCB">
      <w:pPr>
        <w:pStyle w:val="Default"/>
        <w:numPr>
          <w:ilvl w:val="0"/>
          <w:numId w:val="2"/>
        </w:numPr>
        <w:spacing w:line="276" w:lineRule="auto"/>
        <w:ind w:left="0" w:firstLine="0"/>
        <w:jc w:val="both"/>
        <w:rPr>
          <w:rFonts w:ascii="Garamond" w:hAnsi="Garamond" w:cs="Calibri Light"/>
          <w:color w:val="auto"/>
        </w:rPr>
      </w:pPr>
      <w:r w:rsidRPr="007142C5">
        <w:rPr>
          <w:rFonts w:ascii="Garamond" w:hAnsi="Garamond" w:cs="Calibri Light"/>
          <w:color w:val="auto"/>
        </w:rPr>
        <w:lastRenderedPageBreak/>
        <w:t>prestazione a): ispezione visiva e misurazione con normali strumenti manuali</w:t>
      </w:r>
      <w:r w:rsidR="00CA1CF2" w:rsidRPr="007142C5">
        <w:rPr>
          <w:rFonts w:ascii="Garamond" w:hAnsi="Garamond" w:cs="Calibri Light"/>
          <w:color w:val="auto"/>
        </w:rPr>
        <w:t xml:space="preserve">, uso di scale e trabattelli; </w:t>
      </w:r>
    </w:p>
    <w:p w:rsidR="002B3C5F" w:rsidRPr="007142C5" w:rsidRDefault="002B3C5F" w:rsidP="009B1FCB">
      <w:pPr>
        <w:pStyle w:val="Default"/>
        <w:spacing w:line="276" w:lineRule="auto"/>
        <w:jc w:val="both"/>
        <w:rPr>
          <w:rFonts w:ascii="Garamond" w:hAnsi="Garamond" w:cs="Calibri Light"/>
          <w:color w:val="auto"/>
        </w:rPr>
      </w:pPr>
    </w:p>
    <w:p w:rsidR="002B3C5F" w:rsidRPr="007142C5" w:rsidRDefault="002B3C5F" w:rsidP="009B1FCB">
      <w:pPr>
        <w:pStyle w:val="Default"/>
        <w:numPr>
          <w:ilvl w:val="0"/>
          <w:numId w:val="2"/>
        </w:numPr>
        <w:spacing w:line="276" w:lineRule="auto"/>
        <w:ind w:left="709" w:hanging="709"/>
        <w:jc w:val="both"/>
        <w:rPr>
          <w:rFonts w:ascii="Garamond" w:hAnsi="Garamond" w:cs="Calibri Light"/>
          <w:color w:val="auto"/>
        </w:rPr>
      </w:pPr>
      <w:r w:rsidRPr="007142C5">
        <w:rPr>
          <w:rFonts w:ascii="Garamond" w:hAnsi="Garamond" w:cs="Calibri Light"/>
          <w:color w:val="auto"/>
        </w:rPr>
        <w:t xml:space="preserve">prestazioni b) - c) – e): </w:t>
      </w:r>
    </w:p>
    <w:p w:rsidR="002B3C5F" w:rsidRPr="007142C5" w:rsidRDefault="002B3C5F" w:rsidP="009B1FCB">
      <w:pPr>
        <w:pStyle w:val="Default"/>
        <w:numPr>
          <w:ilvl w:val="0"/>
          <w:numId w:val="13"/>
        </w:numPr>
        <w:spacing w:line="276" w:lineRule="auto"/>
        <w:ind w:hanging="11"/>
        <w:jc w:val="both"/>
        <w:rPr>
          <w:rFonts w:ascii="Garamond" w:hAnsi="Garamond" w:cs="Calibri Light"/>
          <w:color w:val="auto"/>
        </w:rPr>
      </w:pPr>
      <w:r w:rsidRPr="007142C5">
        <w:rPr>
          <w:rFonts w:ascii="Garamond" w:hAnsi="Garamond" w:cs="Calibri Light"/>
          <w:color w:val="auto"/>
        </w:rPr>
        <w:t xml:space="preserve">accesso con i veicoli agli spazi esterni della scuola; </w:t>
      </w:r>
    </w:p>
    <w:p w:rsidR="002B3C5F" w:rsidRPr="007142C5" w:rsidRDefault="002B3C5F" w:rsidP="009B1FCB">
      <w:pPr>
        <w:pStyle w:val="Default"/>
        <w:numPr>
          <w:ilvl w:val="0"/>
          <w:numId w:val="13"/>
        </w:numPr>
        <w:spacing w:line="276" w:lineRule="auto"/>
        <w:ind w:hanging="11"/>
        <w:jc w:val="both"/>
        <w:rPr>
          <w:rFonts w:ascii="Garamond" w:hAnsi="Garamond" w:cs="Calibri Light"/>
          <w:color w:val="auto"/>
        </w:rPr>
      </w:pPr>
      <w:r w:rsidRPr="007142C5">
        <w:rPr>
          <w:rFonts w:ascii="Garamond" w:hAnsi="Garamond" w:cs="Calibri Light"/>
          <w:color w:val="auto"/>
        </w:rPr>
        <w:t>trasporto all'interno di piccole attrezzature, elementi per delimitare, trabattelli;</w:t>
      </w:r>
    </w:p>
    <w:p w:rsidR="002B3C5F" w:rsidRPr="007142C5" w:rsidRDefault="002B3C5F" w:rsidP="009B1FCB">
      <w:pPr>
        <w:pStyle w:val="Default"/>
        <w:numPr>
          <w:ilvl w:val="0"/>
          <w:numId w:val="13"/>
        </w:numPr>
        <w:spacing w:line="276" w:lineRule="auto"/>
        <w:ind w:hanging="11"/>
        <w:jc w:val="both"/>
        <w:rPr>
          <w:rFonts w:ascii="Garamond" w:hAnsi="Garamond" w:cs="Calibri Light"/>
          <w:color w:val="auto"/>
        </w:rPr>
      </w:pPr>
      <w:r w:rsidRPr="007142C5">
        <w:rPr>
          <w:rFonts w:ascii="Garamond" w:hAnsi="Garamond" w:cs="Calibri Light"/>
          <w:color w:val="auto"/>
        </w:rPr>
        <w:t xml:space="preserve">montaggio/smontaggio/movimentazione delle opere provvisionali; </w:t>
      </w:r>
    </w:p>
    <w:p w:rsidR="002B3C5F" w:rsidRPr="007142C5" w:rsidRDefault="002B3C5F" w:rsidP="009B1FCB">
      <w:pPr>
        <w:pStyle w:val="Default"/>
        <w:numPr>
          <w:ilvl w:val="0"/>
          <w:numId w:val="13"/>
        </w:numPr>
        <w:spacing w:line="276" w:lineRule="auto"/>
        <w:ind w:hanging="11"/>
        <w:jc w:val="both"/>
        <w:rPr>
          <w:rFonts w:ascii="Garamond" w:hAnsi="Garamond" w:cs="Calibri Light"/>
          <w:color w:val="auto"/>
        </w:rPr>
      </w:pPr>
      <w:r w:rsidRPr="007142C5">
        <w:rPr>
          <w:rFonts w:ascii="Garamond" w:hAnsi="Garamond" w:cs="Calibri Light"/>
          <w:color w:val="auto"/>
        </w:rPr>
        <w:t xml:space="preserve">esecuzione di piccole rotture su elementi strutturali e non; </w:t>
      </w:r>
    </w:p>
    <w:p w:rsidR="002B3C5F" w:rsidRPr="007142C5" w:rsidRDefault="002B3C5F" w:rsidP="009B1FCB">
      <w:pPr>
        <w:pStyle w:val="Default"/>
        <w:numPr>
          <w:ilvl w:val="0"/>
          <w:numId w:val="13"/>
        </w:numPr>
        <w:spacing w:line="276" w:lineRule="auto"/>
        <w:ind w:hanging="11"/>
        <w:jc w:val="both"/>
        <w:rPr>
          <w:rFonts w:ascii="Garamond" w:hAnsi="Garamond" w:cs="Calibri Light"/>
          <w:color w:val="auto"/>
        </w:rPr>
      </w:pPr>
      <w:r w:rsidRPr="007142C5">
        <w:rPr>
          <w:rFonts w:ascii="Garamond" w:hAnsi="Garamond" w:cs="Calibri Light"/>
          <w:color w:val="auto"/>
        </w:rPr>
        <w:t xml:space="preserve">pulizia finale e trasporto all'esterno sui propri mezzi i materiali di risulta; </w:t>
      </w:r>
    </w:p>
    <w:p w:rsidR="002B3C5F" w:rsidRPr="007142C5" w:rsidRDefault="002B3C5F" w:rsidP="009B1FCB">
      <w:pPr>
        <w:pStyle w:val="Default"/>
        <w:numPr>
          <w:ilvl w:val="0"/>
          <w:numId w:val="13"/>
        </w:numPr>
        <w:spacing w:line="276" w:lineRule="auto"/>
        <w:ind w:hanging="11"/>
        <w:jc w:val="both"/>
        <w:rPr>
          <w:rFonts w:ascii="Garamond" w:hAnsi="Garamond" w:cs="Calibri Light"/>
          <w:color w:val="auto"/>
        </w:rPr>
      </w:pPr>
      <w:r w:rsidRPr="007142C5">
        <w:rPr>
          <w:rFonts w:ascii="Garamond" w:hAnsi="Garamond" w:cs="Calibri Light"/>
          <w:color w:val="auto"/>
        </w:rPr>
        <w:t xml:space="preserve">spostamento dell'allestimento di lavoro in altre zone di intervento; </w:t>
      </w:r>
    </w:p>
    <w:p w:rsidR="002B3C5F" w:rsidRPr="007142C5" w:rsidRDefault="002B3C5F" w:rsidP="009B1FCB">
      <w:pPr>
        <w:pStyle w:val="Default"/>
        <w:numPr>
          <w:ilvl w:val="0"/>
          <w:numId w:val="13"/>
        </w:numPr>
        <w:spacing w:line="276" w:lineRule="auto"/>
        <w:ind w:hanging="11"/>
        <w:jc w:val="both"/>
        <w:rPr>
          <w:rFonts w:ascii="Garamond" w:hAnsi="Garamond" w:cs="Calibri Light"/>
          <w:color w:val="auto"/>
        </w:rPr>
      </w:pPr>
      <w:r w:rsidRPr="007142C5">
        <w:rPr>
          <w:rFonts w:ascii="Garamond" w:hAnsi="Garamond" w:cs="Calibri Light"/>
          <w:color w:val="auto"/>
        </w:rPr>
        <w:t xml:space="preserve">trasporto all'interno di materiali preparati all'esterno/interno su spazi ben delimitati; </w:t>
      </w:r>
    </w:p>
    <w:p w:rsidR="002B3C5F" w:rsidRPr="007142C5" w:rsidRDefault="002B3C5F" w:rsidP="009B1FCB">
      <w:pPr>
        <w:pStyle w:val="Default"/>
        <w:numPr>
          <w:ilvl w:val="0"/>
          <w:numId w:val="13"/>
        </w:numPr>
        <w:spacing w:line="276" w:lineRule="auto"/>
        <w:ind w:hanging="11"/>
        <w:jc w:val="both"/>
        <w:rPr>
          <w:rFonts w:ascii="Garamond" w:hAnsi="Garamond" w:cs="Calibri Light"/>
          <w:color w:val="auto"/>
        </w:rPr>
      </w:pPr>
      <w:r w:rsidRPr="007142C5">
        <w:rPr>
          <w:rFonts w:ascii="Garamond" w:hAnsi="Garamond" w:cs="Calibri Light"/>
          <w:color w:val="auto"/>
        </w:rPr>
        <w:t xml:space="preserve">ripristino dei sondaggi prima eseguiti e posa in opera di intonaco; </w:t>
      </w:r>
    </w:p>
    <w:p w:rsidR="002B3C5F" w:rsidRPr="007142C5" w:rsidRDefault="002B3C5F" w:rsidP="009B1FCB">
      <w:pPr>
        <w:pStyle w:val="Default"/>
        <w:numPr>
          <w:ilvl w:val="0"/>
          <w:numId w:val="13"/>
        </w:numPr>
        <w:spacing w:line="276" w:lineRule="auto"/>
        <w:ind w:hanging="11"/>
        <w:jc w:val="both"/>
        <w:rPr>
          <w:rFonts w:ascii="Garamond" w:hAnsi="Garamond" w:cs="Calibri Light"/>
          <w:color w:val="auto"/>
        </w:rPr>
      </w:pPr>
      <w:r w:rsidRPr="007142C5">
        <w:rPr>
          <w:rFonts w:ascii="Garamond" w:hAnsi="Garamond" w:cs="Calibri Light"/>
          <w:color w:val="auto"/>
        </w:rPr>
        <w:t xml:space="preserve">tinteggiatura delle porzioni ripristinate; </w:t>
      </w:r>
    </w:p>
    <w:p w:rsidR="002B3C5F" w:rsidRPr="007142C5" w:rsidRDefault="002B3C5F" w:rsidP="009B1FCB">
      <w:pPr>
        <w:pStyle w:val="Default"/>
        <w:numPr>
          <w:ilvl w:val="0"/>
          <w:numId w:val="13"/>
        </w:numPr>
        <w:spacing w:line="276" w:lineRule="auto"/>
        <w:ind w:hanging="11"/>
        <w:jc w:val="both"/>
        <w:rPr>
          <w:rFonts w:ascii="Garamond" w:hAnsi="Garamond" w:cs="Calibri Light"/>
          <w:color w:val="auto"/>
        </w:rPr>
      </w:pPr>
      <w:r w:rsidRPr="007142C5">
        <w:rPr>
          <w:rFonts w:ascii="Garamond" w:hAnsi="Garamond" w:cs="Calibri Light"/>
          <w:color w:val="auto"/>
        </w:rPr>
        <w:t xml:space="preserve">pulizia finale; </w:t>
      </w:r>
    </w:p>
    <w:p w:rsidR="002B3C5F" w:rsidRPr="007142C5" w:rsidRDefault="002B3C5F" w:rsidP="009B1FCB">
      <w:pPr>
        <w:pStyle w:val="Default"/>
        <w:spacing w:line="276" w:lineRule="auto"/>
        <w:jc w:val="both"/>
        <w:rPr>
          <w:rFonts w:ascii="Garamond" w:hAnsi="Garamond" w:cs="Calibri Light"/>
          <w:color w:val="auto"/>
        </w:rPr>
      </w:pPr>
    </w:p>
    <w:p w:rsidR="002B3C5F" w:rsidRPr="007142C5" w:rsidRDefault="002B3C5F" w:rsidP="009B1FCB">
      <w:pPr>
        <w:pStyle w:val="Default"/>
        <w:numPr>
          <w:ilvl w:val="0"/>
          <w:numId w:val="2"/>
        </w:numPr>
        <w:spacing w:line="276" w:lineRule="auto"/>
        <w:ind w:hanging="720"/>
        <w:jc w:val="both"/>
        <w:rPr>
          <w:rFonts w:ascii="Garamond" w:hAnsi="Garamond" w:cs="Calibri Light"/>
          <w:color w:val="auto"/>
        </w:rPr>
      </w:pPr>
      <w:r w:rsidRPr="007142C5">
        <w:rPr>
          <w:rFonts w:ascii="Garamond" w:hAnsi="Garamond" w:cs="Calibri Light"/>
          <w:color w:val="auto"/>
        </w:rPr>
        <w:t xml:space="preserve">prestazione d): </w:t>
      </w:r>
    </w:p>
    <w:p w:rsidR="002B3C5F" w:rsidRPr="007142C5" w:rsidRDefault="002B3C5F" w:rsidP="009B1FCB">
      <w:pPr>
        <w:pStyle w:val="Default"/>
        <w:numPr>
          <w:ilvl w:val="0"/>
          <w:numId w:val="14"/>
        </w:numPr>
        <w:spacing w:line="276" w:lineRule="auto"/>
        <w:ind w:left="1418" w:hanging="709"/>
        <w:jc w:val="both"/>
        <w:rPr>
          <w:rFonts w:ascii="Garamond" w:hAnsi="Garamond" w:cs="Calibri Light"/>
          <w:color w:val="auto"/>
        </w:rPr>
      </w:pPr>
      <w:r w:rsidRPr="007142C5">
        <w:rPr>
          <w:rFonts w:ascii="Garamond" w:hAnsi="Garamond" w:cs="Calibri Light"/>
          <w:color w:val="auto"/>
        </w:rPr>
        <w:t xml:space="preserve">accesso con i veicoli agli spazi esterni della scuola; </w:t>
      </w:r>
    </w:p>
    <w:p w:rsidR="002B3C5F" w:rsidRPr="007142C5" w:rsidRDefault="002B3C5F" w:rsidP="009B1FCB">
      <w:pPr>
        <w:pStyle w:val="Default"/>
        <w:numPr>
          <w:ilvl w:val="0"/>
          <w:numId w:val="14"/>
        </w:numPr>
        <w:spacing w:line="276" w:lineRule="auto"/>
        <w:ind w:left="1418" w:hanging="709"/>
        <w:jc w:val="both"/>
        <w:rPr>
          <w:rFonts w:ascii="Garamond" w:hAnsi="Garamond" w:cs="Calibri Light"/>
          <w:color w:val="auto"/>
        </w:rPr>
      </w:pPr>
      <w:r w:rsidRPr="007142C5">
        <w:rPr>
          <w:rFonts w:ascii="Garamond" w:hAnsi="Garamond" w:cs="Calibri Light"/>
          <w:color w:val="auto"/>
        </w:rPr>
        <w:t xml:space="preserve">trasporto all'interno delle attrezzature per eseguire le prove ed elementi per delimitare; </w:t>
      </w:r>
    </w:p>
    <w:p w:rsidR="002B3C5F" w:rsidRPr="007142C5" w:rsidRDefault="002B3C5F" w:rsidP="009B1FCB">
      <w:pPr>
        <w:pStyle w:val="Default"/>
        <w:numPr>
          <w:ilvl w:val="0"/>
          <w:numId w:val="14"/>
        </w:numPr>
        <w:spacing w:line="276" w:lineRule="auto"/>
        <w:ind w:left="1418" w:hanging="709"/>
        <w:jc w:val="both"/>
        <w:rPr>
          <w:rFonts w:ascii="Garamond" w:hAnsi="Garamond" w:cs="Calibri Light"/>
          <w:color w:val="auto"/>
        </w:rPr>
      </w:pPr>
      <w:r w:rsidRPr="007142C5">
        <w:rPr>
          <w:rFonts w:ascii="Garamond" w:hAnsi="Garamond" w:cs="Calibri Light"/>
          <w:color w:val="auto"/>
        </w:rPr>
        <w:t xml:space="preserve">allestimento attrezzature, esecuzione prove, smontaggio e trasporto all'esterno; </w:t>
      </w:r>
    </w:p>
    <w:p w:rsidR="002B3C5F" w:rsidRPr="007142C5" w:rsidRDefault="002B3C5F" w:rsidP="009B1FCB">
      <w:pPr>
        <w:pStyle w:val="Default"/>
        <w:spacing w:line="276" w:lineRule="auto"/>
        <w:jc w:val="both"/>
        <w:rPr>
          <w:rFonts w:ascii="Garamond" w:hAnsi="Garamond" w:cs="Calibri Light"/>
          <w:color w:val="auto"/>
        </w:rPr>
      </w:pPr>
    </w:p>
    <w:p w:rsidR="002B3C5F" w:rsidRPr="007142C5" w:rsidRDefault="002B3C5F" w:rsidP="009B1FCB">
      <w:pPr>
        <w:pStyle w:val="Default"/>
        <w:numPr>
          <w:ilvl w:val="0"/>
          <w:numId w:val="2"/>
        </w:numPr>
        <w:spacing w:line="276" w:lineRule="auto"/>
        <w:ind w:hanging="720"/>
        <w:jc w:val="both"/>
        <w:rPr>
          <w:rFonts w:ascii="Garamond" w:hAnsi="Garamond" w:cs="Calibri Light"/>
          <w:color w:val="auto"/>
        </w:rPr>
      </w:pPr>
      <w:r w:rsidRPr="007142C5">
        <w:rPr>
          <w:rFonts w:ascii="Garamond" w:hAnsi="Garamond" w:cs="Calibri Light"/>
          <w:color w:val="auto"/>
        </w:rPr>
        <w:t>prestazione f):</w:t>
      </w:r>
    </w:p>
    <w:p w:rsidR="002B3C5F" w:rsidRPr="007142C5" w:rsidRDefault="002B3C5F" w:rsidP="009B1FCB">
      <w:pPr>
        <w:pStyle w:val="Default"/>
        <w:numPr>
          <w:ilvl w:val="0"/>
          <w:numId w:val="15"/>
        </w:numPr>
        <w:spacing w:line="276" w:lineRule="auto"/>
        <w:ind w:hanging="720"/>
        <w:jc w:val="both"/>
        <w:rPr>
          <w:rFonts w:ascii="Garamond" w:hAnsi="Garamond" w:cs="Calibri Light"/>
          <w:color w:val="auto"/>
        </w:rPr>
      </w:pPr>
      <w:r w:rsidRPr="007142C5">
        <w:rPr>
          <w:rFonts w:ascii="Garamond" w:hAnsi="Garamond" w:cs="Calibri Light"/>
          <w:color w:val="auto"/>
        </w:rPr>
        <w:t xml:space="preserve">accesso con i veicoli agli spazi esterni della scuola; </w:t>
      </w:r>
    </w:p>
    <w:p w:rsidR="002B3C5F" w:rsidRPr="007142C5" w:rsidRDefault="002B3C5F" w:rsidP="009B1FCB">
      <w:pPr>
        <w:pStyle w:val="Default"/>
        <w:numPr>
          <w:ilvl w:val="0"/>
          <w:numId w:val="15"/>
        </w:numPr>
        <w:spacing w:line="276" w:lineRule="auto"/>
        <w:ind w:hanging="720"/>
        <w:jc w:val="both"/>
        <w:rPr>
          <w:rFonts w:ascii="Garamond" w:hAnsi="Garamond" w:cs="Calibri Light"/>
          <w:color w:val="auto"/>
        </w:rPr>
      </w:pPr>
      <w:r w:rsidRPr="007142C5">
        <w:rPr>
          <w:rFonts w:ascii="Garamond" w:hAnsi="Garamond" w:cs="Calibri Light"/>
          <w:color w:val="auto"/>
        </w:rPr>
        <w:t xml:space="preserve">montaggio/smontaggio/movimentazione delle opere provvisionali; </w:t>
      </w:r>
    </w:p>
    <w:p w:rsidR="002B3C5F" w:rsidRPr="007142C5" w:rsidRDefault="002B3C5F" w:rsidP="009B1FCB">
      <w:pPr>
        <w:pStyle w:val="Default"/>
        <w:numPr>
          <w:ilvl w:val="0"/>
          <w:numId w:val="15"/>
        </w:numPr>
        <w:spacing w:line="276" w:lineRule="auto"/>
        <w:ind w:hanging="720"/>
        <w:jc w:val="both"/>
        <w:rPr>
          <w:rFonts w:ascii="Garamond" w:hAnsi="Garamond" w:cs="Calibri Light"/>
          <w:color w:val="auto"/>
        </w:rPr>
      </w:pPr>
      <w:r w:rsidRPr="007142C5">
        <w:rPr>
          <w:rFonts w:ascii="Garamond" w:hAnsi="Garamond" w:cs="Calibri Light"/>
          <w:color w:val="auto"/>
        </w:rPr>
        <w:t xml:space="preserve">eventuali demolizioni, scavi, rinterri, ripristino marciapiede; </w:t>
      </w:r>
    </w:p>
    <w:p w:rsidR="002B3C5F" w:rsidRPr="007142C5" w:rsidRDefault="002B3C5F" w:rsidP="009B1FCB">
      <w:pPr>
        <w:pStyle w:val="Default"/>
        <w:numPr>
          <w:ilvl w:val="0"/>
          <w:numId w:val="15"/>
        </w:numPr>
        <w:spacing w:line="276" w:lineRule="auto"/>
        <w:ind w:hanging="720"/>
        <w:jc w:val="both"/>
        <w:rPr>
          <w:rFonts w:ascii="Garamond" w:hAnsi="Garamond" w:cs="Calibri Light"/>
          <w:color w:val="auto"/>
        </w:rPr>
      </w:pPr>
      <w:r w:rsidRPr="007142C5">
        <w:rPr>
          <w:rFonts w:ascii="Garamond" w:hAnsi="Garamond" w:cs="Calibri Light"/>
          <w:color w:val="auto"/>
        </w:rPr>
        <w:t xml:space="preserve">ripristino di demolizioni e scavi; </w:t>
      </w:r>
    </w:p>
    <w:p w:rsidR="002B3C5F" w:rsidRPr="007142C5" w:rsidRDefault="002B3C5F" w:rsidP="009B1FCB">
      <w:pPr>
        <w:pStyle w:val="Default"/>
        <w:numPr>
          <w:ilvl w:val="0"/>
          <w:numId w:val="15"/>
        </w:numPr>
        <w:spacing w:line="276" w:lineRule="auto"/>
        <w:ind w:hanging="720"/>
        <w:jc w:val="both"/>
        <w:rPr>
          <w:rFonts w:ascii="Garamond" w:hAnsi="Garamond" w:cs="Calibri Light"/>
          <w:color w:val="auto"/>
        </w:rPr>
      </w:pPr>
      <w:r w:rsidRPr="007142C5">
        <w:rPr>
          <w:rFonts w:ascii="Garamond" w:hAnsi="Garamond" w:cs="Calibri Light"/>
          <w:color w:val="auto"/>
        </w:rPr>
        <w:t>pulizia finale e trasporto all'esterno sui propri mezzi i materiali di risulta.</w:t>
      </w:r>
    </w:p>
    <w:p w:rsidR="00EA46C9" w:rsidRPr="007142C5" w:rsidRDefault="00EA46C9" w:rsidP="009B1FCB">
      <w:pPr>
        <w:pStyle w:val="Default"/>
        <w:spacing w:line="276" w:lineRule="auto"/>
        <w:jc w:val="both"/>
        <w:rPr>
          <w:rFonts w:ascii="Garamond" w:hAnsi="Garamond" w:cs="Calibri Light"/>
          <w:color w:val="auto"/>
        </w:rPr>
      </w:pPr>
    </w:p>
    <w:p w:rsidR="001E3F2D" w:rsidRPr="007142C5" w:rsidRDefault="001E3F2D" w:rsidP="009B1FCB">
      <w:pPr>
        <w:pStyle w:val="Titolo2"/>
        <w:jc w:val="center"/>
        <w:rPr>
          <w:rFonts w:ascii="Garamond" w:hAnsi="Garamond" w:cs="Calibri Light"/>
          <w:b/>
          <w:color w:val="auto"/>
          <w:sz w:val="24"/>
          <w:szCs w:val="24"/>
        </w:rPr>
      </w:pPr>
      <w:bookmarkStart w:id="8" w:name="_Toc20137038"/>
      <w:r w:rsidRPr="007142C5">
        <w:rPr>
          <w:rFonts w:ascii="Garamond" w:hAnsi="Garamond" w:cs="Calibri Light"/>
          <w:b/>
          <w:color w:val="auto"/>
          <w:sz w:val="24"/>
          <w:szCs w:val="24"/>
        </w:rPr>
        <w:t>COMMITTENTE</w:t>
      </w:r>
      <w:bookmarkEnd w:id="8"/>
    </w:p>
    <w:p w:rsidR="00E91D8C" w:rsidRPr="007142C5" w:rsidRDefault="00E91D8C" w:rsidP="009B1FCB">
      <w:pPr>
        <w:spacing w:after="0"/>
        <w:jc w:val="both"/>
        <w:rPr>
          <w:rFonts w:ascii="Garamond" w:hAnsi="Garamond" w:cs="Calibri Light"/>
          <w:sz w:val="24"/>
          <w:szCs w:val="24"/>
        </w:rPr>
      </w:pPr>
    </w:p>
    <w:p w:rsidR="001E3F2D" w:rsidRPr="007142C5" w:rsidRDefault="001E3F2D" w:rsidP="009B1FCB">
      <w:pPr>
        <w:spacing w:after="0"/>
        <w:jc w:val="both"/>
        <w:rPr>
          <w:rFonts w:ascii="Garamond" w:hAnsi="Garamond" w:cs="Calibri Light"/>
          <w:sz w:val="24"/>
          <w:szCs w:val="24"/>
        </w:rPr>
      </w:pPr>
      <w:r w:rsidRPr="007142C5">
        <w:rPr>
          <w:rFonts w:ascii="Garamond" w:hAnsi="Garamond" w:cs="Calibri Light"/>
          <w:sz w:val="24"/>
          <w:szCs w:val="24"/>
        </w:rPr>
        <w:t xml:space="preserve">Ente: COMUNE DI </w:t>
      </w:r>
      <w:r w:rsidR="00955B1D" w:rsidRPr="007142C5">
        <w:rPr>
          <w:rFonts w:ascii="Garamond" w:hAnsi="Garamond" w:cs="Calibri Light"/>
          <w:sz w:val="24"/>
          <w:szCs w:val="24"/>
        </w:rPr>
        <w:t>BERGAMO</w:t>
      </w:r>
    </w:p>
    <w:p w:rsidR="00B522BB" w:rsidRPr="007142C5" w:rsidRDefault="001E3F2D" w:rsidP="009B1FCB">
      <w:pPr>
        <w:spacing w:after="0"/>
        <w:rPr>
          <w:rFonts w:ascii="Garamond" w:hAnsi="Garamond" w:cs="Calibri Light"/>
          <w:sz w:val="24"/>
          <w:szCs w:val="24"/>
        </w:rPr>
      </w:pPr>
      <w:r w:rsidRPr="007142C5">
        <w:rPr>
          <w:rFonts w:ascii="Garamond" w:hAnsi="Garamond" w:cs="Calibri Light"/>
          <w:sz w:val="24"/>
          <w:szCs w:val="24"/>
        </w:rPr>
        <w:t xml:space="preserve">indirizzo sede legale: </w:t>
      </w:r>
      <w:r w:rsidR="00E91D8C" w:rsidRPr="007142C5">
        <w:rPr>
          <w:rFonts w:ascii="Garamond" w:hAnsi="Garamond" w:cs="Calibri Light"/>
          <w:sz w:val="24"/>
          <w:szCs w:val="24"/>
        </w:rPr>
        <w:t>PIAZZA MATTEOTTI 27 -</w:t>
      </w:r>
      <w:r w:rsidR="00B522BB" w:rsidRPr="007142C5">
        <w:rPr>
          <w:rFonts w:ascii="Garamond" w:hAnsi="Garamond" w:cs="Calibri Light"/>
          <w:sz w:val="24"/>
          <w:szCs w:val="24"/>
        </w:rPr>
        <w:t xml:space="preserve"> 24122 BERGAMO (BG)</w:t>
      </w:r>
    </w:p>
    <w:p w:rsidR="001E3F2D" w:rsidRPr="007142C5" w:rsidRDefault="00B522BB" w:rsidP="009B1FCB">
      <w:pPr>
        <w:spacing w:after="0"/>
        <w:rPr>
          <w:rFonts w:ascii="Garamond" w:hAnsi="Garamond" w:cs="Calibri Light"/>
          <w:sz w:val="24"/>
          <w:szCs w:val="24"/>
        </w:rPr>
      </w:pPr>
      <w:r w:rsidRPr="007142C5">
        <w:rPr>
          <w:rFonts w:ascii="Garamond" w:hAnsi="Garamond" w:cs="Calibri Light"/>
          <w:sz w:val="24"/>
          <w:szCs w:val="24"/>
        </w:rPr>
        <w:t>sede operativa</w:t>
      </w:r>
    </w:p>
    <w:p w:rsidR="001E3F2D" w:rsidRPr="007142C5" w:rsidRDefault="001E3F2D" w:rsidP="009B1FCB">
      <w:pPr>
        <w:spacing w:after="0"/>
        <w:jc w:val="both"/>
        <w:rPr>
          <w:rFonts w:ascii="Garamond" w:hAnsi="Garamond" w:cs="Calibri Light"/>
          <w:sz w:val="24"/>
          <w:szCs w:val="24"/>
        </w:rPr>
      </w:pPr>
      <w:r w:rsidRPr="007142C5">
        <w:rPr>
          <w:rFonts w:ascii="Garamond" w:hAnsi="Garamond" w:cs="Calibri Light"/>
          <w:sz w:val="24"/>
          <w:szCs w:val="24"/>
        </w:rPr>
        <w:t xml:space="preserve">Codice Fiscale e P.IVA: </w:t>
      </w:r>
      <w:r w:rsidR="00B522BB" w:rsidRPr="007142C5">
        <w:rPr>
          <w:rFonts w:ascii="Garamond" w:hAnsi="Garamond" w:cs="Calibri Light"/>
          <w:sz w:val="24"/>
          <w:szCs w:val="24"/>
        </w:rPr>
        <w:t>00636460164- P.I. 00636460164</w:t>
      </w:r>
    </w:p>
    <w:p w:rsidR="001E3F2D" w:rsidRPr="007142C5" w:rsidRDefault="0034707C" w:rsidP="009B1FCB">
      <w:pPr>
        <w:spacing w:after="0"/>
        <w:jc w:val="both"/>
        <w:rPr>
          <w:rFonts w:ascii="Garamond" w:hAnsi="Garamond" w:cs="Calibri Light"/>
          <w:sz w:val="24"/>
          <w:szCs w:val="24"/>
        </w:rPr>
      </w:pPr>
      <w:r w:rsidRPr="007142C5">
        <w:rPr>
          <w:rFonts w:ascii="Garamond" w:hAnsi="Garamond" w:cs="Calibri Light"/>
          <w:sz w:val="24"/>
          <w:szCs w:val="24"/>
        </w:rPr>
        <w:t>Committente</w:t>
      </w:r>
      <w:r w:rsidR="00EA46C9" w:rsidRPr="007142C5">
        <w:rPr>
          <w:rFonts w:ascii="Garamond" w:hAnsi="Garamond" w:cs="Calibri Light"/>
          <w:sz w:val="24"/>
          <w:szCs w:val="24"/>
        </w:rPr>
        <w:t xml:space="preserve"> – dirigente delegato</w:t>
      </w:r>
      <w:r w:rsidR="00B73AD2" w:rsidRPr="007142C5">
        <w:rPr>
          <w:rFonts w:ascii="Garamond" w:hAnsi="Garamond" w:cs="Calibri Light"/>
          <w:sz w:val="24"/>
          <w:szCs w:val="24"/>
        </w:rPr>
        <w:t xml:space="preserve">: </w:t>
      </w:r>
      <w:r w:rsidR="002B3C5F" w:rsidRPr="007142C5">
        <w:rPr>
          <w:rFonts w:ascii="Garamond" w:hAnsi="Garamond" w:cs="Calibri Light"/>
          <w:sz w:val="24"/>
          <w:szCs w:val="24"/>
        </w:rPr>
        <w:t xml:space="preserve">arch. Giorgio </w:t>
      </w:r>
      <w:proofErr w:type="spellStart"/>
      <w:r w:rsidR="002B3C5F" w:rsidRPr="007142C5">
        <w:rPr>
          <w:rFonts w:ascii="Garamond" w:hAnsi="Garamond" w:cs="Calibri Light"/>
          <w:sz w:val="24"/>
          <w:szCs w:val="24"/>
        </w:rPr>
        <w:t>Cavagnis</w:t>
      </w:r>
      <w:proofErr w:type="spellEnd"/>
    </w:p>
    <w:p w:rsidR="001E3F2D" w:rsidRPr="007142C5" w:rsidRDefault="001E3F2D" w:rsidP="009B1FCB">
      <w:pPr>
        <w:spacing w:after="0"/>
        <w:jc w:val="both"/>
        <w:rPr>
          <w:rFonts w:ascii="Garamond" w:hAnsi="Garamond" w:cs="Calibri Light"/>
          <w:sz w:val="24"/>
          <w:szCs w:val="24"/>
        </w:rPr>
      </w:pPr>
    </w:p>
    <w:p w:rsidR="001E3F2D" w:rsidRPr="007142C5" w:rsidRDefault="00E91D8C" w:rsidP="009B1FCB">
      <w:pPr>
        <w:pStyle w:val="Titolo2"/>
        <w:jc w:val="center"/>
        <w:rPr>
          <w:rFonts w:ascii="Garamond" w:hAnsi="Garamond" w:cs="Calibri Light"/>
          <w:b/>
          <w:color w:val="auto"/>
          <w:sz w:val="24"/>
          <w:szCs w:val="24"/>
        </w:rPr>
      </w:pPr>
      <w:bookmarkStart w:id="9" w:name="_Toc20137039"/>
      <w:r w:rsidRPr="007142C5">
        <w:rPr>
          <w:rFonts w:ascii="Garamond" w:hAnsi="Garamond" w:cs="Calibri Light"/>
          <w:b/>
          <w:color w:val="auto"/>
          <w:sz w:val="24"/>
          <w:szCs w:val="24"/>
        </w:rPr>
        <w:t>SOGGETTO AFFIDATARIO</w:t>
      </w:r>
      <w:bookmarkEnd w:id="9"/>
      <w:r w:rsidRPr="007142C5">
        <w:rPr>
          <w:rFonts w:ascii="Garamond" w:hAnsi="Garamond" w:cs="Calibri Light"/>
          <w:b/>
          <w:color w:val="auto"/>
          <w:sz w:val="24"/>
          <w:szCs w:val="24"/>
        </w:rPr>
        <w:t xml:space="preserve"> </w:t>
      </w:r>
    </w:p>
    <w:p w:rsidR="00EA46C9" w:rsidRPr="007142C5" w:rsidRDefault="00EA46C9" w:rsidP="009B1FCB">
      <w:pPr>
        <w:spacing w:after="0"/>
        <w:jc w:val="both"/>
        <w:rPr>
          <w:rFonts w:ascii="Garamond" w:hAnsi="Garamond" w:cs="Calibri Light"/>
          <w:sz w:val="24"/>
          <w:szCs w:val="24"/>
        </w:rPr>
      </w:pPr>
    </w:p>
    <w:p w:rsidR="0044137D" w:rsidRPr="007142C5" w:rsidRDefault="00EA46C9" w:rsidP="009B1FCB">
      <w:pPr>
        <w:spacing w:after="0"/>
        <w:jc w:val="both"/>
        <w:rPr>
          <w:rFonts w:ascii="Garamond" w:hAnsi="Garamond" w:cs="Calibri Light"/>
          <w:sz w:val="24"/>
          <w:szCs w:val="24"/>
        </w:rPr>
      </w:pPr>
      <w:r w:rsidRPr="007142C5">
        <w:rPr>
          <w:rFonts w:ascii="Garamond" w:hAnsi="Garamond" w:cs="Calibri Light"/>
          <w:sz w:val="24"/>
          <w:szCs w:val="24"/>
        </w:rPr>
        <w:t xml:space="preserve">Il servizio è affidato alla ditta </w:t>
      </w:r>
      <w:r w:rsidR="008526C3" w:rsidRPr="007142C5">
        <w:rPr>
          <w:rFonts w:ascii="Garamond" w:hAnsi="Garamond" w:cs="Calibri Light"/>
          <w:sz w:val="24"/>
          <w:szCs w:val="24"/>
        </w:rPr>
        <w:t>_________________</w:t>
      </w:r>
      <w:r w:rsidRPr="007142C5">
        <w:rPr>
          <w:rFonts w:ascii="Garamond" w:hAnsi="Garamond" w:cs="Calibri Light"/>
          <w:sz w:val="24"/>
          <w:szCs w:val="24"/>
        </w:rPr>
        <w:t xml:space="preserve"> con sede legale in </w:t>
      </w:r>
      <w:r w:rsidR="008526C3" w:rsidRPr="007142C5">
        <w:rPr>
          <w:rFonts w:ascii="Garamond" w:hAnsi="Garamond" w:cs="Calibri Light"/>
          <w:sz w:val="24"/>
          <w:szCs w:val="24"/>
        </w:rPr>
        <w:t>______________</w:t>
      </w:r>
      <w:r w:rsidRPr="007142C5">
        <w:rPr>
          <w:rFonts w:ascii="Garamond" w:hAnsi="Garamond" w:cs="Calibri Light"/>
          <w:sz w:val="24"/>
          <w:szCs w:val="24"/>
        </w:rPr>
        <w:t xml:space="preserve">, </w:t>
      </w:r>
      <w:r w:rsidR="008526C3" w:rsidRPr="007142C5">
        <w:rPr>
          <w:rFonts w:ascii="Garamond" w:hAnsi="Garamond" w:cs="Calibri Light"/>
          <w:sz w:val="24"/>
          <w:szCs w:val="24"/>
        </w:rPr>
        <w:t>______________</w:t>
      </w:r>
      <w:r w:rsidRPr="007142C5">
        <w:rPr>
          <w:rFonts w:ascii="Garamond" w:hAnsi="Garamond" w:cs="Calibri Light"/>
          <w:sz w:val="24"/>
          <w:szCs w:val="24"/>
        </w:rPr>
        <w:t xml:space="preserve"> - PIVA</w:t>
      </w:r>
      <w:r w:rsidR="008526C3" w:rsidRPr="007142C5">
        <w:rPr>
          <w:rFonts w:ascii="Garamond" w:hAnsi="Garamond" w:cs="Calibri Light"/>
          <w:sz w:val="24"/>
          <w:szCs w:val="24"/>
        </w:rPr>
        <w:t xml:space="preserve"> e</w:t>
      </w:r>
      <w:r w:rsidRPr="007142C5">
        <w:rPr>
          <w:rFonts w:ascii="Garamond" w:hAnsi="Garamond" w:cs="Calibri Light"/>
          <w:sz w:val="24"/>
          <w:szCs w:val="24"/>
        </w:rPr>
        <w:t xml:space="preserve"> C.F. e P. I. </w:t>
      </w:r>
      <w:r w:rsidR="008526C3" w:rsidRPr="007142C5">
        <w:rPr>
          <w:rFonts w:ascii="Garamond" w:hAnsi="Garamond" w:cs="Calibri Light"/>
          <w:sz w:val="24"/>
          <w:szCs w:val="24"/>
        </w:rPr>
        <w:t>________________</w:t>
      </w:r>
      <w:r w:rsidRPr="007142C5">
        <w:rPr>
          <w:rFonts w:ascii="Garamond" w:hAnsi="Garamond" w:cs="Calibri Light"/>
          <w:sz w:val="24"/>
          <w:szCs w:val="24"/>
        </w:rPr>
        <w:t>.</w:t>
      </w:r>
    </w:p>
    <w:p w:rsidR="00EA46C9" w:rsidRPr="007142C5" w:rsidRDefault="00EA46C9" w:rsidP="009B1FCB">
      <w:pPr>
        <w:spacing w:after="0"/>
        <w:jc w:val="both"/>
        <w:rPr>
          <w:rFonts w:ascii="Garamond" w:hAnsi="Garamond" w:cs="Calibri Light"/>
          <w:sz w:val="24"/>
          <w:szCs w:val="24"/>
        </w:rPr>
      </w:pPr>
    </w:p>
    <w:p w:rsidR="00EA46C9" w:rsidRPr="007142C5" w:rsidRDefault="00EA46C9" w:rsidP="009B1FCB">
      <w:pPr>
        <w:spacing w:after="0"/>
        <w:jc w:val="both"/>
        <w:rPr>
          <w:rFonts w:ascii="Garamond" w:hAnsi="Garamond" w:cs="Calibri Light"/>
          <w:sz w:val="24"/>
          <w:szCs w:val="24"/>
        </w:rPr>
      </w:pPr>
      <w:r w:rsidRPr="007142C5">
        <w:rPr>
          <w:rFonts w:ascii="Garamond" w:hAnsi="Garamond" w:cs="Calibri Light"/>
          <w:sz w:val="24"/>
          <w:szCs w:val="24"/>
        </w:rPr>
        <w:t xml:space="preserve">Il referente del Servizio, incaricato dal soggetto affidatario è il </w:t>
      </w:r>
      <w:r w:rsidR="00345889" w:rsidRPr="007142C5">
        <w:rPr>
          <w:rFonts w:ascii="Garamond" w:hAnsi="Garamond" w:cs="Calibri Light"/>
          <w:sz w:val="24"/>
          <w:szCs w:val="24"/>
        </w:rPr>
        <w:t xml:space="preserve">sig. </w:t>
      </w:r>
      <w:r w:rsidR="008526C3" w:rsidRPr="007142C5">
        <w:rPr>
          <w:rFonts w:ascii="Garamond" w:hAnsi="Garamond" w:cs="Calibri Light"/>
          <w:sz w:val="24"/>
          <w:szCs w:val="24"/>
        </w:rPr>
        <w:t>_________________</w:t>
      </w:r>
      <w:r w:rsidRPr="007142C5">
        <w:rPr>
          <w:rFonts w:ascii="Garamond" w:hAnsi="Garamond" w:cs="Calibri Light"/>
          <w:sz w:val="24"/>
          <w:szCs w:val="24"/>
        </w:rPr>
        <w:t xml:space="preserve"> reperibile, durante l’effettuazione del Servizio al nu</w:t>
      </w:r>
      <w:r w:rsidR="00345889" w:rsidRPr="007142C5">
        <w:rPr>
          <w:rFonts w:ascii="Garamond" w:hAnsi="Garamond" w:cs="Calibri Light"/>
          <w:sz w:val="24"/>
          <w:szCs w:val="24"/>
        </w:rPr>
        <w:t xml:space="preserve">mero di telefono </w:t>
      </w:r>
      <w:r w:rsidR="008526C3" w:rsidRPr="007142C5">
        <w:rPr>
          <w:rFonts w:ascii="Garamond" w:hAnsi="Garamond" w:cs="Calibri Light"/>
          <w:sz w:val="24"/>
          <w:szCs w:val="24"/>
        </w:rPr>
        <w:t>__________________________</w:t>
      </w:r>
      <w:r w:rsidRPr="007142C5">
        <w:rPr>
          <w:rFonts w:ascii="Garamond" w:hAnsi="Garamond" w:cs="Calibri Light"/>
          <w:sz w:val="24"/>
          <w:szCs w:val="24"/>
        </w:rPr>
        <w:t>.</w:t>
      </w:r>
    </w:p>
    <w:p w:rsidR="001E3F2D" w:rsidRPr="007142C5" w:rsidRDefault="001E3F2D" w:rsidP="009B1FCB">
      <w:pPr>
        <w:spacing w:after="0"/>
        <w:jc w:val="both"/>
        <w:rPr>
          <w:rFonts w:ascii="Garamond" w:hAnsi="Garamond" w:cs="Calibri Light"/>
          <w:sz w:val="24"/>
          <w:szCs w:val="24"/>
        </w:rPr>
      </w:pPr>
    </w:p>
    <w:p w:rsidR="000A1F15" w:rsidRPr="007142C5" w:rsidRDefault="000A1F15" w:rsidP="009B1FCB">
      <w:pPr>
        <w:pStyle w:val="Titolo1"/>
        <w:jc w:val="center"/>
        <w:rPr>
          <w:rFonts w:ascii="Garamond" w:hAnsi="Garamond" w:cs="Calibri Light"/>
          <w:b/>
          <w:color w:val="auto"/>
          <w:sz w:val="24"/>
          <w:szCs w:val="24"/>
        </w:rPr>
      </w:pPr>
      <w:bookmarkStart w:id="10" w:name="_Toc20137040"/>
      <w:r w:rsidRPr="007142C5">
        <w:rPr>
          <w:rFonts w:ascii="Garamond" w:hAnsi="Garamond" w:cs="Calibri Light"/>
          <w:b/>
          <w:color w:val="auto"/>
          <w:sz w:val="24"/>
          <w:szCs w:val="24"/>
        </w:rPr>
        <w:t xml:space="preserve">DURATA </w:t>
      </w:r>
      <w:r w:rsidR="00EA46C9" w:rsidRPr="007142C5">
        <w:rPr>
          <w:rFonts w:ascii="Garamond" w:hAnsi="Garamond" w:cs="Calibri Light"/>
          <w:b/>
          <w:color w:val="auto"/>
          <w:sz w:val="24"/>
          <w:szCs w:val="24"/>
        </w:rPr>
        <w:t>DEL SERVIZIO</w:t>
      </w:r>
      <w:bookmarkEnd w:id="10"/>
    </w:p>
    <w:p w:rsidR="000A5F09" w:rsidRPr="007142C5" w:rsidRDefault="000A5F09" w:rsidP="009B1FCB">
      <w:pPr>
        <w:autoSpaceDE w:val="0"/>
        <w:autoSpaceDN w:val="0"/>
        <w:adjustRightInd w:val="0"/>
        <w:spacing w:after="0"/>
        <w:jc w:val="both"/>
        <w:rPr>
          <w:rFonts w:ascii="Garamond" w:hAnsi="Garamond" w:cs="Calibri Light"/>
          <w:sz w:val="24"/>
          <w:szCs w:val="24"/>
        </w:rPr>
      </w:pPr>
    </w:p>
    <w:p w:rsidR="00E91D8C" w:rsidRPr="007142C5" w:rsidRDefault="004F0F4A" w:rsidP="009B1FCB">
      <w:pPr>
        <w:spacing w:after="0"/>
        <w:jc w:val="both"/>
        <w:rPr>
          <w:rFonts w:ascii="Garamond" w:hAnsi="Garamond" w:cs="Calibri Light"/>
          <w:sz w:val="24"/>
          <w:szCs w:val="24"/>
        </w:rPr>
      </w:pPr>
      <w:r w:rsidRPr="007142C5">
        <w:rPr>
          <w:rFonts w:ascii="Garamond" w:hAnsi="Garamond" w:cs="Calibri Light"/>
          <w:sz w:val="24"/>
          <w:szCs w:val="24"/>
        </w:rPr>
        <w:t xml:space="preserve">Le prestazioni oggetto dell’appalto </w:t>
      </w:r>
      <w:r w:rsidR="00CA1CF2" w:rsidRPr="007142C5">
        <w:rPr>
          <w:rFonts w:ascii="Garamond" w:hAnsi="Garamond" w:cs="Calibri Light"/>
          <w:sz w:val="24"/>
          <w:szCs w:val="24"/>
        </w:rPr>
        <w:t>dovranno</w:t>
      </w:r>
      <w:r w:rsidRPr="007142C5">
        <w:rPr>
          <w:rFonts w:ascii="Garamond" w:hAnsi="Garamond" w:cs="Calibri Light"/>
          <w:sz w:val="24"/>
          <w:szCs w:val="24"/>
        </w:rPr>
        <w:t xml:space="preserve"> essere eseguite nel termine complessivo di n. giorni </w:t>
      </w:r>
      <w:r w:rsidR="009B1FCB" w:rsidRPr="007142C5">
        <w:rPr>
          <w:rFonts w:ascii="Garamond" w:hAnsi="Garamond" w:cs="Calibri Light"/>
          <w:sz w:val="24"/>
          <w:szCs w:val="24"/>
        </w:rPr>
        <w:t>385</w:t>
      </w:r>
      <w:r w:rsidRPr="007142C5">
        <w:rPr>
          <w:rFonts w:ascii="Garamond" w:hAnsi="Garamond" w:cs="Calibri Light"/>
          <w:sz w:val="24"/>
          <w:szCs w:val="24"/>
        </w:rPr>
        <w:t xml:space="preserve"> (</w:t>
      </w:r>
      <w:proofErr w:type="spellStart"/>
      <w:r w:rsidR="009B1FCB" w:rsidRPr="007142C5">
        <w:rPr>
          <w:rFonts w:ascii="Garamond" w:hAnsi="Garamond" w:cs="Calibri Light"/>
          <w:sz w:val="24"/>
          <w:szCs w:val="24"/>
        </w:rPr>
        <w:t>trecentottantacinque</w:t>
      </w:r>
      <w:proofErr w:type="spellEnd"/>
      <w:r w:rsidRPr="007142C5">
        <w:rPr>
          <w:rFonts w:ascii="Garamond" w:hAnsi="Garamond" w:cs="Calibri Light"/>
          <w:sz w:val="24"/>
          <w:szCs w:val="24"/>
        </w:rPr>
        <w:t>), decorrenti dalla data di sottoscrizione del verbale di inizio delle prestazioni da parte del direttore dell’esecuzione del contratto</w:t>
      </w:r>
      <w:r w:rsidR="009D23D1" w:rsidRPr="007142C5">
        <w:rPr>
          <w:rFonts w:ascii="Garamond" w:hAnsi="Garamond" w:cs="Calibri Light"/>
          <w:sz w:val="24"/>
          <w:szCs w:val="24"/>
        </w:rPr>
        <w:t>/RUP</w:t>
      </w:r>
      <w:r w:rsidRPr="007142C5">
        <w:rPr>
          <w:rFonts w:ascii="Garamond" w:hAnsi="Garamond" w:cs="Calibri Light"/>
          <w:sz w:val="24"/>
          <w:szCs w:val="24"/>
        </w:rPr>
        <w:t>, successivo alla stipula del contratto stesso.</w:t>
      </w:r>
    </w:p>
    <w:p w:rsidR="007551D1" w:rsidRPr="007142C5" w:rsidRDefault="007551D1" w:rsidP="009B1FCB">
      <w:pPr>
        <w:spacing w:after="0"/>
        <w:jc w:val="both"/>
        <w:rPr>
          <w:rFonts w:ascii="Garamond" w:hAnsi="Garamond" w:cs="Calibri Light"/>
          <w:sz w:val="24"/>
          <w:szCs w:val="24"/>
        </w:rPr>
      </w:pPr>
    </w:p>
    <w:p w:rsidR="00B20A5B" w:rsidRPr="007142C5" w:rsidRDefault="00B20A5B" w:rsidP="009B1FCB">
      <w:pPr>
        <w:pStyle w:val="Titolo1"/>
        <w:jc w:val="center"/>
        <w:rPr>
          <w:rFonts w:ascii="Garamond" w:hAnsi="Garamond" w:cs="Calibri Light"/>
          <w:b/>
          <w:color w:val="auto"/>
          <w:sz w:val="24"/>
          <w:szCs w:val="24"/>
        </w:rPr>
      </w:pPr>
      <w:bookmarkStart w:id="11" w:name="_Toc20137042"/>
      <w:r w:rsidRPr="007142C5">
        <w:rPr>
          <w:rFonts w:ascii="Garamond" w:hAnsi="Garamond" w:cs="Calibri Light"/>
          <w:b/>
          <w:color w:val="auto"/>
          <w:sz w:val="24"/>
          <w:szCs w:val="24"/>
        </w:rPr>
        <w:t>MISURE DI SICUREZZA PREVENTIVE DI CARATTERE GENERALE</w:t>
      </w:r>
      <w:bookmarkEnd w:id="11"/>
    </w:p>
    <w:p w:rsidR="000A1F15" w:rsidRPr="007142C5" w:rsidRDefault="000A1F15" w:rsidP="009B1FCB">
      <w:pPr>
        <w:rPr>
          <w:rFonts w:ascii="Garamond" w:hAnsi="Garamond" w:cs="Calibri Light"/>
          <w:sz w:val="24"/>
          <w:szCs w:val="24"/>
        </w:rPr>
      </w:pPr>
    </w:p>
    <w:p w:rsidR="00B20A5B" w:rsidRPr="007142C5" w:rsidRDefault="00B20A5B" w:rsidP="009B1FCB">
      <w:pPr>
        <w:jc w:val="both"/>
        <w:rPr>
          <w:rFonts w:ascii="Garamond" w:hAnsi="Garamond" w:cs="Calibri Light"/>
          <w:sz w:val="24"/>
          <w:szCs w:val="24"/>
        </w:rPr>
      </w:pPr>
      <w:r w:rsidRPr="007142C5">
        <w:rPr>
          <w:rFonts w:ascii="Garamond" w:hAnsi="Garamond" w:cs="Calibri Light"/>
          <w:sz w:val="24"/>
          <w:szCs w:val="24"/>
        </w:rPr>
        <w:t xml:space="preserve">È fatto obbligo </w:t>
      </w:r>
      <w:r w:rsidR="00E91D8C" w:rsidRPr="007142C5">
        <w:rPr>
          <w:rFonts w:ascii="Garamond" w:hAnsi="Garamond" w:cs="Calibri Light"/>
          <w:sz w:val="24"/>
          <w:szCs w:val="24"/>
        </w:rPr>
        <w:t>al soggetto affidatario</w:t>
      </w:r>
      <w:r w:rsidRPr="007142C5">
        <w:rPr>
          <w:rFonts w:ascii="Garamond" w:hAnsi="Garamond" w:cs="Calibri Light"/>
          <w:sz w:val="24"/>
          <w:szCs w:val="24"/>
        </w:rPr>
        <w:t xml:space="preserve">___________, al fine di garantire la sicurezza sui luoghi di lavoro, di attenersi strettamente a quanto previsto dalla normativa di cui al </w:t>
      </w:r>
      <w:proofErr w:type="spellStart"/>
      <w:r w:rsidRPr="007142C5">
        <w:rPr>
          <w:rFonts w:ascii="Garamond" w:hAnsi="Garamond" w:cs="Calibri Light"/>
          <w:sz w:val="24"/>
          <w:szCs w:val="24"/>
        </w:rPr>
        <w:t>D.Lgs.</w:t>
      </w:r>
      <w:proofErr w:type="spellEnd"/>
      <w:r w:rsidRPr="007142C5">
        <w:rPr>
          <w:rFonts w:ascii="Garamond" w:hAnsi="Garamond" w:cs="Calibri Light"/>
          <w:sz w:val="24"/>
          <w:szCs w:val="24"/>
        </w:rPr>
        <w:t xml:space="preserve"> 81 del 09/04/2008 </w:t>
      </w:r>
      <w:r w:rsidRPr="007142C5">
        <w:rPr>
          <w:rFonts w:ascii="Garamond" w:hAnsi="Garamond" w:cs="Calibri Light"/>
          <w:i/>
          <w:sz w:val="24"/>
          <w:szCs w:val="24"/>
        </w:rPr>
        <w:t>“Attuazione dell’Articolo 1 della legge 3 agosto 2007, n. 123, in materia di tutela della salute e della sicurezza nei luoghi di lavoro”</w:t>
      </w:r>
      <w:r w:rsidRPr="007142C5">
        <w:rPr>
          <w:rFonts w:ascii="Garamond" w:hAnsi="Garamond" w:cs="Calibri Light"/>
          <w:sz w:val="24"/>
          <w:szCs w:val="24"/>
        </w:rPr>
        <w:t xml:space="preserve"> e successive modificazioni.</w:t>
      </w:r>
    </w:p>
    <w:p w:rsidR="00B20A5B" w:rsidRPr="007142C5" w:rsidRDefault="00E91D8C" w:rsidP="009B1FCB">
      <w:pPr>
        <w:jc w:val="both"/>
        <w:rPr>
          <w:rFonts w:ascii="Garamond" w:hAnsi="Garamond" w:cs="Calibri Light"/>
          <w:sz w:val="24"/>
          <w:szCs w:val="24"/>
        </w:rPr>
      </w:pPr>
      <w:r w:rsidRPr="007142C5">
        <w:rPr>
          <w:rFonts w:ascii="Garamond" w:hAnsi="Garamond" w:cs="Calibri Light"/>
          <w:sz w:val="24"/>
          <w:szCs w:val="24"/>
        </w:rPr>
        <w:t>Il soggetto affidatario</w:t>
      </w:r>
      <w:r w:rsidR="00B20A5B" w:rsidRPr="007142C5">
        <w:rPr>
          <w:rFonts w:ascii="Garamond" w:hAnsi="Garamond" w:cs="Calibri Light"/>
          <w:sz w:val="24"/>
          <w:szCs w:val="24"/>
        </w:rPr>
        <w:t xml:space="preserve"> risponde direttamente dei danni alle persone e/o alle cose, provocati nell'esecuzione del servizio, restando a suo esclusivo carico qualsiasi risarcimento. Essa è perciò tenuta ad osservare tutte le disposizioni di legge e di regolamento vigenti in materia di salute, sicurezza e prevenzione degli infortuni sui luoghi di lavoro. Sono inoltre a suo totale carico, gli obblighi e gli oneri dettati dalla normativa vigente, in materia di assicurazioni antinfortunistiche, assistenziali, previdenziali.</w:t>
      </w:r>
    </w:p>
    <w:p w:rsidR="00B20A5B" w:rsidRPr="007142C5" w:rsidRDefault="00E91D8C" w:rsidP="009B1FCB">
      <w:pPr>
        <w:jc w:val="both"/>
        <w:rPr>
          <w:rFonts w:ascii="Garamond" w:hAnsi="Garamond" w:cs="Calibri Light"/>
          <w:sz w:val="24"/>
          <w:szCs w:val="24"/>
        </w:rPr>
      </w:pPr>
      <w:r w:rsidRPr="007142C5">
        <w:rPr>
          <w:rFonts w:ascii="Garamond" w:hAnsi="Garamond" w:cs="Calibri Light"/>
          <w:sz w:val="24"/>
          <w:szCs w:val="24"/>
        </w:rPr>
        <w:t>Il soggetto affidatario</w:t>
      </w:r>
      <w:r w:rsidR="00B20A5B" w:rsidRPr="007142C5">
        <w:rPr>
          <w:rFonts w:ascii="Garamond" w:hAnsi="Garamond" w:cs="Calibri Light"/>
          <w:sz w:val="24"/>
          <w:szCs w:val="24"/>
        </w:rPr>
        <w:t xml:space="preserve"> è altresì responsabile della rispondenza alle norme di legge delle attrezzature utilizzate nel servizio, nonché dell’adozione delle misure e cautele antinfortunistiche necessarie durante il servizio.</w:t>
      </w:r>
    </w:p>
    <w:p w:rsidR="00B20A5B" w:rsidRPr="007142C5" w:rsidRDefault="00E91D8C" w:rsidP="009B1FCB">
      <w:pPr>
        <w:jc w:val="both"/>
        <w:rPr>
          <w:rFonts w:ascii="Garamond" w:hAnsi="Garamond" w:cs="Calibri Light"/>
          <w:sz w:val="24"/>
          <w:szCs w:val="24"/>
        </w:rPr>
      </w:pPr>
      <w:r w:rsidRPr="007142C5">
        <w:rPr>
          <w:rFonts w:ascii="Garamond" w:hAnsi="Garamond" w:cs="Calibri Light"/>
          <w:sz w:val="24"/>
          <w:szCs w:val="24"/>
        </w:rPr>
        <w:t>Il soggetto affidatario</w:t>
      </w:r>
      <w:r w:rsidR="00B20A5B" w:rsidRPr="007142C5">
        <w:rPr>
          <w:rFonts w:ascii="Garamond" w:hAnsi="Garamond" w:cs="Calibri Light"/>
          <w:sz w:val="24"/>
          <w:szCs w:val="24"/>
        </w:rPr>
        <w:t xml:space="preserve"> deve garantire lo svolgimento di corsi di addestramento previsti dal D. </w:t>
      </w:r>
      <w:proofErr w:type="spellStart"/>
      <w:r w:rsidR="00B20A5B" w:rsidRPr="007142C5">
        <w:rPr>
          <w:rFonts w:ascii="Garamond" w:hAnsi="Garamond" w:cs="Calibri Light"/>
          <w:sz w:val="24"/>
          <w:szCs w:val="24"/>
        </w:rPr>
        <w:t>Lgs</w:t>
      </w:r>
      <w:proofErr w:type="spellEnd"/>
      <w:r w:rsidR="00B20A5B" w:rsidRPr="007142C5">
        <w:rPr>
          <w:rFonts w:ascii="Garamond" w:hAnsi="Garamond" w:cs="Calibri Light"/>
          <w:sz w:val="24"/>
          <w:szCs w:val="24"/>
        </w:rPr>
        <w:t xml:space="preserve">. 81/2008 e </w:t>
      </w:r>
      <w:proofErr w:type="spellStart"/>
      <w:r w:rsidR="00B20A5B" w:rsidRPr="007142C5">
        <w:rPr>
          <w:rFonts w:ascii="Garamond" w:hAnsi="Garamond" w:cs="Calibri Light"/>
          <w:sz w:val="24"/>
          <w:szCs w:val="24"/>
        </w:rPr>
        <w:t>s.m.i.</w:t>
      </w:r>
      <w:proofErr w:type="spellEnd"/>
      <w:r w:rsidR="00B20A5B" w:rsidRPr="007142C5">
        <w:rPr>
          <w:rFonts w:ascii="Garamond" w:hAnsi="Garamond" w:cs="Calibri Light"/>
          <w:sz w:val="24"/>
          <w:szCs w:val="24"/>
        </w:rPr>
        <w:t xml:space="preserve"> ed in particolare dal D.M. 10.03.1998 e dal Decreto 15.07.2003 a tutto il personale impiegato, al fine di renderlo edotto circa le circostanze, le modalità, gli standard di qualità previsti nel presente capitolato e le modalità con le quali </w:t>
      </w:r>
      <w:r w:rsidR="00CA1CF2" w:rsidRPr="007142C5">
        <w:rPr>
          <w:rFonts w:ascii="Garamond" w:hAnsi="Garamond" w:cs="Calibri Light"/>
          <w:sz w:val="24"/>
          <w:szCs w:val="24"/>
        </w:rPr>
        <w:t>i</w:t>
      </w:r>
      <w:r w:rsidRPr="007142C5">
        <w:rPr>
          <w:rFonts w:ascii="Garamond" w:hAnsi="Garamond" w:cs="Calibri Light"/>
          <w:sz w:val="24"/>
          <w:szCs w:val="24"/>
        </w:rPr>
        <w:t>l soggetto affidatario</w:t>
      </w:r>
      <w:r w:rsidR="00B20A5B" w:rsidRPr="007142C5">
        <w:rPr>
          <w:rFonts w:ascii="Garamond" w:hAnsi="Garamond" w:cs="Calibri Light"/>
          <w:sz w:val="24"/>
          <w:szCs w:val="24"/>
        </w:rPr>
        <w:t xml:space="preserve"> intende applicarli.</w:t>
      </w:r>
    </w:p>
    <w:p w:rsidR="00B20A5B" w:rsidRPr="007142C5" w:rsidRDefault="00E91D8C" w:rsidP="009B1FCB">
      <w:pPr>
        <w:jc w:val="both"/>
        <w:rPr>
          <w:rFonts w:ascii="Garamond" w:hAnsi="Garamond" w:cs="Calibri Light"/>
          <w:sz w:val="24"/>
          <w:szCs w:val="24"/>
        </w:rPr>
      </w:pPr>
      <w:r w:rsidRPr="007142C5">
        <w:rPr>
          <w:rFonts w:ascii="Garamond" w:hAnsi="Garamond" w:cs="Calibri Light"/>
          <w:sz w:val="24"/>
          <w:szCs w:val="24"/>
        </w:rPr>
        <w:t>Il soggetto affidatario</w:t>
      </w:r>
      <w:r w:rsidR="00B20A5B" w:rsidRPr="007142C5">
        <w:rPr>
          <w:rFonts w:ascii="Garamond" w:hAnsi="Garamond" w:cs="Calibri Light"/>
          <w:sz w:val="24"/>
          <w:szCs w:val="24"/>
        </w:rPr>
        <w:t xml:space="preserve"> è tenut</w:t>
      </w:r>
      <w:r w:rsidRPr="007142C5">
        <w:rPr>
          <w:rFonts w:ascii="Garamond" w:hAnsi="Garamond" w:cs="Calibri Light"/>
          <w:sz w:val="24"/>
          <w:szCs w:val="24"/>
        </w:rPr>
        <w:t>o</w:t>
      </w:r>
      <w:r w:rsidR="00B20A5B" w:rsidRPr="007142C5">
        <w:rPr>
          <w:rFonts w:ascii="Garamond" w:hAnsi="Garamond" w:cs="Calibri Light"/>
          <w:sz w:val="24"/>
          <w:szCs w:val="24"/>
        </w:rPr>
        <w:t>, inoltre, a presentare al Comune di Bergamo l’elenco del proprio personale che ha sostenuto i corsi di cui sopra, nonché corsi di aggiornamento, corsi specifici per il personale nuovo assunto ed all’addestramento dei lavoratori impiegati nel servizio sulla sicurezza e igiene del lavoro, sui rischi presenti, sulle misure e sulle procedure adottate per il loro contenimento nonché sulle misure da adottare in caso di emergenza.</w:t>
      </w:r>
    </w:p>
    <w:p w:rsidR="00B20A5B" w:rsidRPr="007142C5" w:rsidRDefault="00B20A5B" w:rsidP="005F16B5">
      <w:pPr>
        <w:jc w:val="both"/>
        <w:rPr>
          <w:rFonts w:ascii="Garamond" w:hAnsi="Garamond" w:cs="Calibri Light"/>
          <w:sz w:val="24"/>
          <w:szCs w:val="24"/>
        </w:rPr>
      </w:pPr>
      <w:r w:rsidRPr="005F16B5">
        <w:rPr>
          <w:rFonts w:ascii="Garamond" w:hAnsi="Garamond" w:cs="Calibri Light"/>
          <w:sz w:val="24"/>
          <w:szCs w:val="24"/>
        </w:rPr>
        <w:t>Fermo restando quanto previsto al precedente articolo</w:t>
      </w:r>
      <w:r w:rsidR="00E91D8C" w:rsidRPr="005F16B5">
        <w:rPr>
          <w:rFonts w:ascii="Garamond" w:hAnsi="Garamond" w:cs="Calibri Light"/>
          <w:sz w:val="24"/>
          <w:szCs w:val="24"/>
        </w:rPr>
        <w:t>, il soggetto affidatario</w:t>
      </w:r>
      <w:r w:rsidRPr="005F16B5">
        <w:rPr>
          <w:rFonts w:ascii="Garamond" w:hAnsi="Garamond" w:cs="Calibri Light"/>
          <w:sz w:val="24"/>
          <w:szCs w:val="24"/>
        </w:rPr>
        <w:t xml:space="preserve"> è tenut</w:t>
      </w:r>
      <w:r w:rsidR="00E91D8C" w:rsidRPr="005F16B5">
        <w:rPr>
          <w:rFonts w:ascii="Garamond" w:hAnsi="Garamond" w:cs="Calibri Light"/>
          <w:sz w:val="24"/>
          <w:szCs w:val="24"/>
        </w:rPr>
        <w:t>o</w:t>
      </w:r>
      <w:r w:rsidRPr="005F16B5">
        <w:rPr>
          <w:rFonts w:ascii="Garamond" w:hAnsi="Garamond" w:cs="Calibri Light"/>
          <w:sz w:val="24"/>
          <w:szCs w:val="24"/>
        </w:rPr>
        <w:t xml:space="preserve"> altresì su richiesta del Comune di Bergamo a dimostrare di aver effettuato una congrua valutazione dei rischi per la sicurezza e la salute degli operatori (articolo 28, comma 2, lettera a) del D. </w:t>
      </w:r>
      <w:proofErr w:type="spellStart"/>
      <w:r w:rsidRPr="005F16B5">
        <w:rPr>
          <w:rFonts w:ascii="Garamond" w:hAnsi="Garamond" w:cs="Calibri Light"/>
          <w:sz w:val="24"/>
          <w:szCs w:val="24"/>
        </w:rPr>
        <w:t>Lgs</w:t>
      </w:r>
      <w:proofErr w:type="spellEnd"/>
      <w:r w:rsidRPr="005F16B5">
        <w:rPr>
          <w:rFonts w:ascii="Garamond" w:hAnsi="Garamond" w:cs="Calibri Light"/>
          <w:sz w:val="24"/>
          <w:szCs w:val="24"/>
        </w:rPr>
        <w:t>. N.</w:t>
      </w:r>
      <w:r w:rsidR="009B1FCB" w:rsidRPr="005F16B5">
        <w:rPr>
          <w:rFonts w:ascii="Garamond" w:hAnsi="Garamond" w:cs="Calibri Light"/>
          <w:sz w:val="24"/>
          <w:szCs w:val="24"/>
        </w:rPr>
        <w:t xml:space="preserve"> </w:t>
      </w:r>
      <w:r w:rsidRPr="005F16B5">
        <w:rPr>
          <w:rFonts w:ascii="Garamond" w:hAnsi="Garamond" w:cs="Calibri Light"/>
          <w:sz w:val="24"/>
          <w:szCs w:val="24"/>
        </w:rPr>
        <w:t xml:space="preserve">81 del 09/04/2008), redigendo la relazione sulla valutazione dei rischi per la sicurezza e la salute individuando le misure di prevenzione e di </w:t>
      </w:r>
      <w:r w:rsidRPr="005F16B5">
        <w:rPr>
          <w:rFonts w:ascii="Garamond" w:hAnsi="Garamond" w:cs="Calibri Light"/>
          <w:sz w:val="24"/>
          <w:szCs w:val="24"/>
        </w:rPr>
        <w:lastRenderedPageBreak/>
        <w:t>protezione e i dispositivi di protezione individuale, il programma delle misure ritenute opportune per garantire il miglioramento, nel tempo, dei livelli di sicurezza.</w:t>
      </w:r>
      <w:r w:rsidRPr="007142C5">
        <w:rPr>
          <w:rFonts w:ascii="Garamond" w:hAnsi="Garamond" w:cs="Calibri Light"/>
          <w:sz w:val="24"/>
          <w:szCs w:val="24"/>
        </w:rPr>
        <w:t xml:space="preserve"> </w:t>
      </w:r>
    </w:p>
    <w:p w:rsidR="00182EDD" w:rsidRPr="007142C5" w:rsidRDefault="00242124" w:rsidP="009B1FCB">
      <w:pPr>
        <w:jc w:val="both"/>
        <w:rPr>
          <w:rFonts w:ascii="Garamond" w:hAnsi="Garamond" w:cs="Calibri Light"/>
          <w:sz w:val="24"/>
          <w:szCs w:val="24"/>
        </w:rPr>
      </w:pPr>
      <w:r w:rsidRPr="007142C5">
        <w:rPr>
          <w:rFonts w:ascii="Garamond" w:hAnsi="Garamond" w:cs="Calibri Light"/>
          <w:sz w:val="24"/>
          <w:szCs w:val="24"/>
        </w:rPr>
        <w:t xml:space="preserve">In attuazione di quanto disposto dall’articolo 28 del D. </w:t>
      </w:r>
      <w:proofErr w:type="spellStart"/>
      <w:r w:rsidRPr="007142C5">
        <w:rPr>
          <w:rFonts w:ascii="Garamond" w:hAnsi="Garamond" w:cs="Calibri Light"/>
          <w:sz w:val="24"/>
          <w:szCs w:val="24"/>
        </w:rPr>
        <w:t>Lgs</w:t>
      </w:r>
      <w:proofErr w:type="spellEnd"/>
      <w:r w:rsidRPr="007142C5">
        <w:rPr>
          <w:rFonts w:ascii="Garamond" w:hAnsi="Garamond" w:cs="Calibri Light"/>
          <w:sz w:val="24"/>
          <w:szCs w:val="24"/>
        </w:rPr>
        <w:t xml:space="preserve">. N.81 del 09/04/2008, il Comune promuove la cooperazione e il coordinamento con Il soggetto affidatario appaltatrice, nell’attuazione delle misure di prevenzione e protezione dai rischi sul lavoro, informandosi reciprocamente anche al fine di eliminare rischi dovuti ad interferenze tra i lavori ed i servizi delle diverse imprese coinvolte nel complessivo funzionamento degli uffici. Tale obbligo non si estende ai rischi specifici propri dell’attività </w:t>
      </w:r>
      <w:proofErr w:type="spellStart"/>
      <w:r w:rsidRPr="007142C5">
        <w:rPr>
          <w:rFonts w:ascii="Garamond" w:hAnsi="Garamond" w:cs="Calibri Light"/>
          <w:sz w:val="24"/>
          <w:szCs w:val="24"/>
        </w:rPr>
        <w:t>delIl</w:t>
      </w:r>
      <w:proofErr w:type="spellEnd"/>
      <w:r w:rsidRPr="007142C5">
        <w:rPr>
          <w:rFonts w:ascii="Garamond" w:hAnsi="Garamond" w:cs="Calibri Light"/>
          <w:sz w:val="24"/>
          <w:szCs w:val="24"/>
        </w:rPr>
        <w:t xml:space="preserve"> soggetto affidatario appaltatrice.</w:t>
      </w:r>
    </w:p>
    <w:p w:rsidR="00242124" w:rsidRPr="007142C5" w:rsidRDefault="00242124" w:rsidP="009B1FCB">
      <w:pPr>
        <w:jc w:val="both"/>
        <w:rPr>
          <w:rFonts w:ascii="Garamond" w:hAnsi="Garamond" w:cs="Calibri Light"/>
          <w:sz w:val="24"/>
          <w:szCs w:val="24"/>
        </w:rPr>
      </w:pPr>
    </w:p>
    <w:p w:rsidR="00B20A5B" w:rsidRPr="007142C5" w:rsidRDefault="000A1F15" w:rsidP="009B1FCB">
      <w:pPr>
        <w:pStyle w:val="Titolo2"/>
        <w:jc w:val="center"/>
        <w:rPr>
          <w:rFonts w:ascii="Garamond" w:hAnsi="Garamond" w:cs="Calibri Light"/>
          <w:b/>
          <w:color w:val="auto"/>
          <w:sz w:val="24"/>
          <w:szCs w:val="24"/>
        </w:rPr>
      </w:pPr>
      <w:bookmarkStart w:id="12" w:name="_Toc20137043"/>
      <w:r w:rsidRPr="007142C5">
        <w:rPr>
          <w:rFonts w:ascii="Garamond" w:hAnsi="Garamond" w:cs="Calibri Light"/>
          <w:b/>
          <w:color w:val="auto"/>
          <w:sz w:val="24"/>
          <w:szCs w:val="24"/>
        </w:rPr>
        <w:t>MISURE DI SICUREZZA RELATIVE AGLI IMPIANTI ELETTRICI DI CUI SONO DOTATI I LUOGHI DI LAVORO</w:t>
      </w:r>
      <w:bookmarkEnd w:id="12"/>
    </w:p>
    <w:p w:rsidR="00440A6D" w:rsidRPr="007142C5" w:rsidRDefault="00440A6D" w:rsidP="009B1FCB"/>
    <w:p w:rsidR="000A1F15" w:rsidRPr="007142C5" w:rsidRDefault="000A1F15" w:rsidP="009B1FCB">
      <w:pPr>
        <w:jc w:val="both"/>
        <w:rPr>
          <w:rFonts w:ascii="Garamond" w:hAnsi="Garamond" w:cs="Calibri Light"/>
          <w:sz w:val="24"/>
          <w:szCs w:val="24"/>
        </w:rPr>
      </w:pPr>
      <w:r w:rsidRPr="007142C5">
        <w:rPr>
          <w:rFonts w:ascii="Garamond" w:hAnsi="Garamond" w:cs="Calibri Light"/>
          <w:sz w:val="24"/>
          <w:szCs w:val="24"/>
        </w:rPr>
        <w:t xml:space="preserve">L’impianto elettrico di cui sono dotati i luoghi di lavoro appartiene a sistemi di categoria I, 50 V≤ U≤ 1.500 V, bassa tensione, e sono classificabili come T </w:t>
      </w:r>
      <w:proofErr w:type="spellStart"/>
      <w:r w:rsidRPr="007142C5">
        <w:rPr>
          <w:rFonts w:ascii="Garamond" w:hAnsi="Garamond" w:cs="Calibri Light"/>
          <w:sz w:val="24"/>
          <w:szCs w:val="24"/>
        </w:rPr>
        <w:t>T</w:t>
      </w:r>
      <w:proofErr w:type="spellEnd"/>
      <w:r w:rsidRPr="007142C5">
        <w:rPr>
          <w:rFonts w:ascii="Garamond" w:hAnsi="Garamond" w:cs="Calibri Light"/>
          <w:sz w:val="24"/>
          <w:szCs w:val="24"/>
        </w:rPr>
        <w:t>.</w:t>
      </w:r>
    </w:p>
    <w:p w:rsidR="000A1F15" w:rsidRPr="007142C5" w:rsidRDefault="000A1F15" w:rsidP="009B1FCB">
      <w:pPr>
        <w:jc w:val="both"/>
        <w:rPr>
          <w:rFonts w:ascii="Garamond" w:hAnsi="Garamond" w:cs="Calibri Light"/>
          <w:sz w:val="24"/>
          <w:szCs w:val="24"/>
        </w:rPr>
      </w:pPr>
      <w:r w:rsidRPr="007142C5">
        <w:rPr>
          <w:rFonts w:ascii="Garamond" w:hAnsi="Garamond" w:cs="Calibri Light"/>
          <w:sz w:val="24"/>
          <w:szCs w:val="24"/>
        </w:rPr>
        <w:t xml:space="preserve">La tensione </w:t>
      </w:r>
      <w:proofErr w:type="spellStart"/>
      <w:r w:rsidRPr="007142C5">
        <w:rPr>
          <w:rFonts w:ascii="Garamond" w:hAnsi="Garamond" w:cs="Calibri Light"/>
          <w:sz w:val="24"/>
          <w:szCs w:val="24"/>
        </w:rPr>
        <w:t>Uo</w:t>
      </w:r>
      <w:proofErr w:type="spellEnd"/>
      <w:r w:rsidRPr="007142C5">
        <w:rPr>
          <w:rFonts w:ascii="Garamond" w:hAnsi="Garamond" w:cs="Calibri Light"/>
          <w:sz w:val="24"/>
          <w:szCs w:val="24"/>
        </w:rPr>
        <w:t xml:space="preserve"> verso terra, F-N, è di 230 V e la tensione U concatenata, F-F, assume il valore di 400 V.</w:t>
      </w:r>
    </w:p>
    <w:p w:rsidR="000A1F15" w:rsidRPr="007142C5" w:rsidRDefault="000A1F15" w:rsidP="009B1FCB">
      <w:pPr>
        <w:jc w:val="both"/>
        <w:rPr>
          <w:rFonts w:ascii="Garamond" w:hAnsi="Garamond" w:cs="Calibri Light"/>
          <w:sz w:val="24"/>
          <w:szCs w:val="24"/>
        </w:rPr>
      </w:pPr>
      <w:r w:rsidRPr="007142C5">
        <w:rPr>
          <w:rFonts w:ascii="Garamond" w:hAnsi="Garamond" w:cs="Calibri Light"/>
          <w:sz w:val="24"/>
          <w:szCs w:val="24"/>
        </w:rPr>
        <w:t>Tali impianti sono da ritenere conformi alla regola dell’arte.</w:t>
      </w:r>
    </w:p>
    <w:p w:rsidR="000A1F15" w:rsidRPr="007142C5" w:rsidRDefault="00D17E2D" w:rsidP="009B1FCB">
      <w:pPr>
        <w:jc w:val="both"/>
        <w:rPr>
          <w:rFonts w:ascii="Garamond" w:hAnsi="Garamond" w:cs="Calibri Light"/>
          <w:sz w:val="24"/>
          <w:szCs w:val="24"/>
        </w:rPr>
      </w:pPr>
      <w:r w:rsidRPr="007142C5">
        <w:rPr>
          <w:rFonts w:ascii="Garamond" w:hAnsi="Garamond" w:cs="Calibri Light"/>
          <w:sz w:val="24"/>
          <w:szCs w:val="24"/>
        </w:rPr>
        <w:t>Il soggetto affidatario</w:t>
      </w:r>
      <w:r w:rsidR="000A1F15" w:rsidRPr="007142C5">
        <w:rPr>
          <w:rFonts w:ascii="Garamond" w:hAnsi="Garamond" w:cs="Calibri Light"/>
          <w:sz w:val="24"/>
          <w:szCs w:val="24"/>
        </w:rPr>
        <w:t xml:space="preserve"> dovrà usare apparecchiature ed attrezzature elettriche conformi alla regola dell’arte ed in buono stato manutentivo e di efficienza.</w:t>
      </w:r>
    </w:p>
    <w:p w:rsidR="000A1F15" w:rsidRPr="007142C5" w:rsidRDefault="000A1F15" w:rsidP="009B1FCB">
      <w:pPr>
        <w:jc w:val="both"/>
        <w:rPr>
          <w:rFonts w:ascii="Garamond" w:hAnsi="Garamond" w:cs="Calibri Light"/>
          <w:sz w:val="24"/>
          <w:szCs w:val="24"/>
        </w:rPr>
      </w:pPr>
      <w:r w:rsidRPr="007142C5">
        <w:rPr>
          <w:rFonts w:ascii="Garamond" w:hAnsi="Garamond" w:cs="Calibri Light"/>
          <w:sz w:val="24"/>
          <w:szCs w:val="24"/>
        </w:rPr>
        <w:t>L’azienda appaltatrice dovrà inoltre verificare che la potenza elettrica assorbita dalle proprie apparecchiature sia compatibile con quella disponibile nel punto di prelievo e che la sezione dei conduttori per posa mobile che collegano l’apparecchiatura al punto di prelievo siano idonei per il tipo di posa e di sezione adeguata.</w:t>
      </w:r>
    </w:p>
    <w:p w:rsidR="000A1F15" w:rsidRPr="007142C5" w:rsidRDefault="000A1F15" w:rsidP="009B1FCB">
      <w:pPr>
        <w:jc w:val="both"/>
        <w:rPr>
          <w:rFonts w:ascii="Garamond" w:hAnsi="Garamond" w:cs="Calibri Light"/>
          <w:sz w:val="24"/>
          <w:szCs w:val="24"/>
        </w:rPr>
      </w:pPr>
      <w:r w:rsidRPr="007142C5">
        <w:rPr>
          <w:rFonts w:ascii="Garamond" w:hAnsi="Garamond" w:cs="Calibri Light"/>
          <w:sz w:val="24"/>
          <w:szCs w:val="24"/>
        </w:rPr>
        <w:t>I conduttori per posa mobile dovranno comunque essere posizionati in modo tale da non creare intralcio o interferire in alcun modo con i lavoratori e con l’utenza.</w:t>
      </w:r>
    </w:p>
    <w:p w:rsidR="000A1F15" w:rsidRPr="007142C5" w:rsidRDefault="000A1F15" w:rsidP="009B1FCB">
      <w:pPr>
        <w:jc w:val="both"/>
        <w:rPr>
          <w:rFonts w:ascii="Garamond" w:hAnsi="Garamond" w:cs="Calibri Light"/>
          <w:sz w:val="24"/>
          <w:szCs w:val="24"/>
        </w:rPr>
      </w:pPr>
      <w:r w:rsidRPr="007142C5">
        <w:rPr>
          <w:rFonts w:ascii="Garamond" w:hAnsi="Garamond" w:cs="Calibri Light"/>
          <w:sz w:val="24"/>
          <w:szCs w:val="24"/>
        </w:rPr>
        <w:t>E’ vietato effettuare allacciamenti provvisori di apparecchiature elettriche all’impianto elettrico dei luoghi di lavoro.</w:t>
      </w:r>
    </w:p>
    <w:p w:rsidR="000A1F15" w:rsidRPr="007142C5" w:rsidRDefault="000A1F15" w:rsidP="009B1FCB">
      <w:pPr>
        <w:jc w:val="both"/>
        <w:rPr>
          <w:rFonts w:ascii="Garamond" w:hAnsi="Garamond" w:cs="Calibri Light"/>
          <w:sz w:val="24"/>
          <w:szCs w:val="24"/>
        </w:rPr>
      </w:pPr>
      <w:r w:rsidRPr="007142C5">
        <w:rPr>
          <w:rFonts w:ascii="Garamond" w:hAnsi="Garamond" w:cs="Calibri Light"/>
          <w:sz w:val="24"/>
          <w:szCs w:val="24"/>
        </w:rPr>
        <w:t>L’alimentazione delle apparecchiature elettriche dovrà avvenire solo con l’utilizzo delle prese a spina di cui è dotato il luogo di lavoro; l’azienda appaltatrice dovrà comunque verificare che le prese a spina abbiano grado di protezione IP idoneo all’ambiente ed alla lavorazione in cui vengono impiegate; è vietato l’uso di prese a spina mobili multiple (ciabatte).</w:t>
      </w:r>
    </w:p>
    <w:p w:rsidR="000A1F15" w:rsidRPr="007142C5" w:rsidRDefault="000A1F15" w:rsidP="009B1FCB">
      <w:pPr>
        <w:jc w:val="both"/>
        <w:rPr>
          <w:rFonts w:ascii="Garamond" w:hAnsi="Garamond" w:cs="Calibri Light"/>
          <w:sz w:val="24"/>
          <w:szCs w:val="24"/>
        </w:rPr>
      </w:pPr>
      <w:r w:rsidRPr="007142C5">
        <w:rPr>
          <w:rFonts w:ascii="Garamond" w:hAnsi="Garamond" w:cs="Calibri Light"/>
          <w:sz w:val="24"/>
          <w:szCs w:val="24"/>
        </w:rPr>
        <w:t>E’ altresì vietata la manomissione delle linee elettriche, dei quadri elettrici, dei dispositivi di sicurezza contro i contatti diretti, dei dispositivi di sicurezza contro i contatti indiretti, dei dispositivi di sicurezza contro i sovraccarichi e dei dispositivi di sicurezza contro le sovratensioni di cui sono dotati gli impianti elettrici a servizio dei luoghi di lavoro.</w:t>
      </w:r>
    </w:p>
    <w:p w:rsidR="000A1F15" w:rsidRPr="007142C5" w:rsidRDefault="000A1F15" w:rsidP="009B1FCB">
      <w:pPr>
        <w:jc w:val="both"/>
        <w:rPr>
          <w:rFonts w:ascii="Garamond" w:hAnsi="Garamond" w:cs="Calibri Light"/>
          <w:sz w:val="24"/>
          <w:szCs w:val="24"/>
        </w:rPr>
      </w:pPr>
      <w:r w:rsidRPr="007142C5">
        <w:rPr>
          <w:rFonts w:ascii="Garamond" w:hAnsi="Garamond" w:cs="Calibri Light"/>
          <w:sz w:val="24"/>
          <w:szCs w:val="24"/>
        </w:rPr>
        <w:lastRenderedPageBreak/>
        <w:t xml:space="preserve">La modifica, la manomissione o gli allacciamenti, anche temporanei e qualora necessari, di detti impianti, potrà avvenire, eccezionalmente, solo previo consenso scritto dell’ASPP p.i. Carlo </w:t>
      </w:r>
      <w:proofErr w:type="spellStart"/>
      <w:r w:rsidRPr="007142C5">
        <w:rPr>
          <w:rFonts w:ascii="Garamond" w:hAnsi="Garamond" w:cs="Calibri Light"/>
          <w:sz w:val="24"/>
          <w:szCs w:val="24"/>
        </w:rPr>
        <w:t>Bettoni</w:t>
      </w:r>
      <w:proofErr w:type="spellEnd"/>
      <w:r w:rsidRPr="007142C5">
        <w:rPr>
          <w:rFonts w:ascii="Garamond" w:hAnsi="Garamond" w:cs="Calibri Light"/>
          <w:sz w:val="24"/>
          <w:szCs w:val="24"/>
        </w:rPr>
        <w:t xml:space="preserve"> del servizio manutentivo.</w:t>
      </w:r>
    </w:p>
    <w:p w:rsidR="000A1F15" w:rsidRPr="007142C5" w:rsidRDefault="000A1F15" w:rsidP="009B1FCB">
      <w:pPr>
        <w:jc w:val="both"/>
        <w:rPr>
          <w:rFonts w:ascii="Garamond" w:hAnsi="Garamond" w:cs="Calibri Light"/>
          <w:sz w:val="24"/>
          <w:szCs w:val="24"/>
        </w:rPr>
      </w:pPr>
      <w:r w:rsidRPr="007142C5">
        <w:rPr>
          <w:rFonts w:ascii="Garamond" w:hAnsi="Garamond" w:cs="Calibri Light"/>
          <w:sz w:val="24"/>
          <w:szCs w:val="24"/>
        </w:rPr>
        <w:t>Valgono in ogni caso i riferimenti alla regola dell’arte delle vigenti norme tecniche CEI EN relative agli impianti ed alle apparecchiature elettriche.</w:t>
      </w:r>
    </w:p>
    <w:p w:rsidR="000A1F15" w:rsidRPr="007142C5" w:rsidRDefault="000A1F15" w:rsidP="009B1FCB">
      <w:pPr>
        <w:jc w:val="both"/>
        <w:rPr>
          <w:rFonts w:ascii="Garamond" w:hAnsi="Garamond" w:cs="Calibri Light"/>
          <w:sz w:val="24"/>
          <w:szCs w:val="24"/>
        </w:rPr>
      </w:pPr>
      <w:r w:rsidRPr="007142C5">
        <w:rPr>
          <w:rFonts w:ascii="Garamond" w:hAnsi="Garamond" w:cs="Calibri Light"/>
          <w:sz w:val="24"/>
          <w:szCs w:val="24"/>
        </w:rPr>
        <w:t>I danni procurati agli impianti elettrici per manomissione o uso non conforme per la mancata osservanza di quanto prescritto saranno addebitati al</w:t>
      </w:r>
      <w:r w:rsidR="00D17E2D" w:rsidRPr="007142C5">
        <w:rPr>
          <w:rFonts w:ascii="Garamond" w:hAnsi="Garamond" w:cs="Calibri Light"/>
          <w:sz w:val="24"/>
          <w:szCs w:val="24"/>
        </w:rPr>
        <w:t xml:space="preserve"> soggetto affidatario</w:t>
      </w:r>
      <w:r w:rsidRPr="007142C5">
        <w:rPr>
          <w:rFonts w:ascii="Garamond" w:hAnsi="Garamond" w:cs="Calibri Light"/>
          <w:sz w:val="24"/>
          <w:szCs w:val="24"/>
        </w:rPr>
        <w:t>.</w:t>
      </w:r>
    </w:p>
    <w:p w:rsidR="00440A6D" w:rsidRPr="007142C5" w:rsidRDefault="00440A6D" w:rsidP="009B1FCB">
      <w:pPr>
        <w:jc w:val="both"/>
        <w:rPr>
          <w:rFonts w:ascii="Garamond" w:hAnsi="Garamond" w:cs="Calibri Light"/>
          <w:sz w:val="24"/>
          <w:szCs w:val="24"/>
        </w:rPr>
      </w:pPr>
    </w:p>
    <w:p w:rsidR="000A1F15" w:rsidRPr="007142C5" w:rsidRDefault="000A1F15" w:rsidP="009B1FCB">
      <w:pPr>
        <w:pStyle w:val="Titolo2"/>
        <w:jc w:val="center"/>
        <w:rPr>
          <w:rFonts w:ascii="Garamond" w:hAnsi="Garamond" w:cs="Calibri Light"/>
          <w:b/>
          <w:color w:val="auto"/>
          <w:sz w:val="24"/>
          <w:szCs w:val="24"/>
        </w:rPr>
      </w:pPr>
      <w:bookmarkStart w:id="13" w:name="_Toc20137044"/>
      <w:r w:rsidRPr="007142C5">
        <w:rPr>
          <w:rFonts w:ascii="Garamond" w:hAnsi="Garamond" w:cs="Calibri Light"/>
          <w:b/>
          <w:color w:val="auto"/>
          <w:sz w:val="24"/>
          <w:szCs w:val="24"/>
        </w:rPr>
        <w:t>SERVIZI IGIENICI</w:t>
      </w:r>
      <w:bookmarkEnd w:id="13"/>
    </w:p>
    <w:p w:rsidR="00242124" w:rsidRPr="007142C5" w:rsidRDefault="00242124" w:rsidP="00242124"/>
    <w:p w:rsidR="000A1F15" w:rsidRPr="007142C5" w:rsidRDefault="00A26A34" w:rsidP="009B1FCB">
      <w:pPr>
        <w:jc w:val="both"/>
        <w:rPr>
          <w:rFonts w:ascii="Garamond" w:hAnsi="Garamond" w:cs="Calibri Light"/>
          <w:sz w:val="24"/>
          <w:szCs w:val="24"/>
        </w:rPr>
      </w:pPr>
      <w:r w:rsidRPr="007142C5">
        <w:rPr>
          <w:rFonts w:ascii="Garamond" w:hAnsi="Garamond" w:cs="Calibri Light"/>
          <w:sz w:val="24"/>
          <w:szCs w:val="24"/>
        </w:rPr>
        <w:t xml:space="preserve">Presso </w:t>
      </w:r>
      <w:r w:rsidR="008526C3" w:rsidRPr="007142C5">
        <w:rPr>
          <w:rFonts w:ascii="Garamond" w:hAnsi="Garamond" w:cs="Calibri Light"/>
          <w:sz w:val="24"/>
          <w:szCs w:val="24"/>
        </w:rPr>
        <w:t>gli Istituti scolastici</w:t>
      </w:r>
      <w:r w:rsidRPr="007142C5">
        <w:rPr>
          <w:rFonts w:ascii="Garamond" w:hAnsi="Garamond" w:cs="Calibri Light"/>
          <w:sz w:val="24"/>
          <w:szCs w:val="24"/>
        </w:rPr>
        <w:t xml:space="preserve"> sono presenti s</w:t>
      </w:r>
      <w:r w:rsidR="008526C3" w:rsidRPr="007142C5">
        <w:rPr>
          <w:rFonts w:ascii="Garamond" w:hAnsi="Garamond" w:cs="Calibri Light"/>
          <w:sz w:val="24"/>
          <w:szCs w:val="24"/>
        </w:rPr>
        <w:t xml:space="preserve">ervizi igienici, l’utilizzo deve essere preventivamente concordato </w:t>
      </w:r>
      <w:r w:rsidR="00EA3F6D" w:rsidRPr="007142C5">
        <w:rPr>
          <w:rFonts w:ascii="Garamond" w:hAnsi="Garamond" w:cs="Calibri Light"/>
          <w:sz w:val="24"/>
          <w:szCs w:val="24"/>
        </w:rPr>
        <w:t>con il Dirigente/Referente di ciascun plesso scolastico</w:t>
      </w:r>
      <w:r w:rsidR="008526C3" w:rsidRPr="007142C5">
        <w:rPr>
          <w:rFonts w:ascii="Garamond" w:hAnsi="Garamond" w:cs="Calibri Light"/>
          <w:sz w:val="24"/>
          <w:szCs w:val="24"/>
        </w:rPr>
        <w:t>.</w:t>
      </w:r>
      <w:r w:rsidRPr="007142C5">
        <w:rPr>
          <w:rFonts w:ascii="Garamond" w:hAnsi="Garamond" w:cs="Calibri Light"/>
          <w:sz w:val="24"/>
          <w:szCs w:val="24"/>
        </w:rPr>
        <w:t xml:space="preserve"> </w:t>
      </w:r>
    </w:p>
    <w:p w:rsidR="00EA46C9" w:rsidRPr="007142C5" w:rsidRDefault="00EA46C9" w:rsidP="009B1FCB">
      <w:pPr>
        <w:jc w:val="both"/>
        <w:rPr>
          <w:rFonts w:ascii="Garamond" w:hAnsi="Garamond" w:cs="Calibri Light"/>
          <w:sz w:val="24"/>
          <w:szCs w:val="24"/>
        </w:rPr>
      </w:pPr>
    </w:p>
    <w:p w:rsidR="000A1F15" w:rsidRPr="007142C5" w:rsidRDefault="000A1F15" w:rsidP="009B1FCB">
      <w:pPr>
        <w:pStyle w:val="Titolo2"/>
        <w:jc w:val="center"/>
        <w:rPr>
          <w:rFonts w:ascii="Garamond" w:hAnsi="Garamond" w:cs="Calibri Light"/>
          <w:b/>
          <w:color w:val="auto"/>
          <w:sz w:val="24"/>
          <w:szCs w:val="24"/>
        </w:rPr>
      </w:pPr>
      <w:bookmarkStart w:id="14" w:name="_Toc20137045"/>
      <w:r w:rsidRPr="007142C5">
        <w:rPr>
          <w:rFonts w:ascii="Garamond" w:hAnsi="Garamond" w:cs="Calibri Light"/>
          <w:b/>
          <w:color w:val="auto"/>
          <w:sz w:val="24"/>
          <w:szCs w:val="24"/>
        </w:rPr>
        <w:t>MISURE PREVENTIVE RIGUARDANTI GLI IMPIANTI ASCENSORE PER TRASPORTO PERSONE</w:t>
      </w:r>
      <w:bookmarkEnd w:id="14"/>
    </w:p>
    <w:p w:rsidR="00EA46C9" w:rsidRPr="007142C5" w:rsidRDefault="00EA46C9" w:rsidP="009B1FCB">
      <w:pPr>
        <w:jc w:val="both"/>
        <w:rPr>
          <w:rFonts w:ascii="Garamond" w:hAnsi="Garamond" w:cs="Calibri Light"/>
          <w:sz w:val="24"/>
          <w:szCs w:val="24"/>
        </w:rPr>
      </w:pPr>
    </w:p>
    <w:p w:rsidR="000A1F15" w:rsidRPr="007142C5" w:rsidRDefault="00692C6A" w:rsidP="009B1FCB">
      <w:pPr>
        <w:jc w:val="both"/>
        <w:rPr>
          <w:rFonts w:ascii="Garamond" w:hAnsi="Garamond" w:cs="Calibri Light"/>
          <w:sz w:val="24"/>
          <w:szCs w:val="24"/>
        </w:rPr>
      </w:pPr>
      <w:r w:rsidRPr="007142C5">
        <w:rPr>
          <w:rFonts w:ascii="Garamond" w:hAnsi="Garamond" w:cs="Calibri Light"/>
          <w:sz w:val="24"/>
          <w:szCs w:val="24"/>
        </w:rPr>
        <w:t>E</w:t>
      </w:r>
      <w:r w:rsidR="000A1F15" w:rsidRPr="007142C5">
        <w:rPr>
          <w:rFonts w:ascii="Garamond" w:hAnsi="Garamond" w:cs="Calibri Light"/>
          <w:sz w:val="24"/>
          <w:szCs w:val="24"/>
        </w:rPr>
        <w:t>’ fatto assoluto divieto di trasportare in quota materiali, arredi, utensili, attrezzature ecc. utilizzando gli impianti ascensore per il trasporto di persone di cui è dotato il luogo di lavoro.</w:t>
      </w:r>
    </w:p>
    <w:p w:rsidR="000A1F15" w:rsidRPr="007142C5" w:rsidRDefault="000A1F15" w:rsidP="009B1FCB">
      <w:pPr>
        <w:jc w:val="both"/>
        <w:rPr>
          <w:rFonts w:ascii="Garamond" w:hAnsi="Garamond" w:cs="Calibri Light"/>
          <w:sz w:val="24"/>
          <w:szCs w:val="24"/>
        </w:rPr>
      </w:pPr>
      <w:r w:rsidRPr="007142C5">
        <w:rPr>
          <w:rFonts w:ascii="Garamond" w:hAnsi="Garamond" w:cs="Calibri Light"/>
          <w:sz w:val="24"/>
          <w:szCs w:val="24"/>
        </w:rPr>
        <w:t>Il trasporto in quota di materiali, arredi, utensili, attrezzature ecc. o ai piani degli edifici dovrà avvenire a cura e spese dell’aggiudicatario nel rispetto delle misure di sicurezza eventualmente esplicitate nel presente documento qualora ricorrano rischi interferenziali o aggiuntivi.</w:t>
      </w:r>
    </w:p>
    <w:p w:rsidR="000A1F15" w:rsidRPr="007142C5" w:rsidRDefault="000A1F15" w:rsidP="009B1FCB">
      <w:pPr>
        <w:jc w:val="both"/>
        <w:rPr>
          <w:rFonts w:ascii="Garamond" w:hAnsi="Garamond" w:cs="Calibri Light"/>
          <w:sz w:val="24"/>
          <w:szCs w:val="24"/>
        </w:rPr>
      </w:pPr>
      <w:r w:rsidRPr="007142C5">
        <w:rPr>
          <w:rFonts w:ascii="Garamond" w:hAnsi="Garamond" w:cs="Calibri Light"/>
          <w:sz w:val="24"/>
          <w:szCs w:val="24"/>
        </w:rPr>
        <w:t>I danni procurati agli impianti ascensore per la mancata osservanza di quanto prescritto saranno addebitati al</w:t>
      </w:r>
      <w:r w:rsidR="00D17E2D" w:rsidRPr="007142C5">
        <w:rPr>
          <w:rFonts w:ascii="Garamond" w:hAnsi="Garamond" w:cs="Calibri Light"/>
          <w:sz w:val="24"/>
          <w:szCs w:val="24"/>
        </w:rPr>
        <w:t xml:space="preserve"> soggetto affidatario</w:t>
      </w:r>
      <w:r w:rsidRPr="007142C5">
        <w:rPr>
          <w:rFonts w:ascii="Garamond" w:hAnsi="Garamond" w:cs="Calibri Light"/>
          <w:sz w:val="24"/>
          <w:szCs w:val="24"/>
        </w:rPr>
        <w:t>.</w:t>
      </w:r>
    </w:p>
    <w:p w:rsidR="00CC31FD" w:rsidRPr="007142C5" w:rsidRDefault="00CC31FD" w:rsidP="009B1FCB">
      <w:pPr>
        <w:jc w:val="both"/>
        <w:rPr>
          <w:rFonts w:ascii="Garamond" w:hAnsi="Garamond" w:cs="Calibri Light"/>
          <w:sz w:val="24"/>
          <w:szCs w:val="24"/>
        </w:rPr>
      </w:pPr>
    </w:p>
    <w:p w:rsidR="009C3A82" w:rsidRPr="007142C5" w:rsidRDefault="009C3A82" w:rsidP="009B1FCB">
      <w:pPr>
        <w:pStyle w:val="Titolo2"/>
        <w:jc w:val="center"/>
        <w:rPr>
          <w:rFonts w:ascii="Garamond" w:hAnsi="Garamond" w:cs="Calibri Light"/>
          <w:b/>
          <w:color w:val="auto"/>
          <w:sz w:val="24"/>
          <w:szCs w:val="24"/>
        </w:rPr>
      </w:pPr>
      <w:bookmarkStart w:id="15" w:name="_Toc20137046"/>
      <w:r w:rsidRPr="007142C5">
        <w:rPr>
          <w:rFonts w:ascii="Garamond" w:hAnsi="Garamond" w:cs="Calibri Light"/>
          <w:b/>
          <w:color w:val="auto"/>
          <w:sz w:val="24"/>
          <w:szCs w:val="24"/>
        </w:rPr>
        <w:t>GESTIONE DELLE EMERGENZE</w:t>
      </w:r>
      <w:r w:rsidR="005C77D9" w:rsidRPr="007142C5">
        <w:rPr>
          <w:rFonts w:ascii="Garamond" w:hAnsi="Garamond" w:cs="Calibri Light"/>
          <w:b/>
          <w:color w:val="auto"/>
          <w:sz w:val="24"/>
          <w:szCs w:val="24"/>
        </w:rPr>
        <w:t xml:space="preserve"> E CORSI DI FORMAZIONE</w:t>
      </w:r>
      <w:bookmarkEnd w:id="15"/>
    </w:p>
    <w:p w:rsidR="00EA46C9" w:rsidRPr="007142C5" w:rsidRDefault="00EA46C9" w:rsidP="009B1FCB">
      <w:pPr>
        <w:jc w:val="both"/>
        <w:rPr>
          <w:rFonts w:ascii="Garamond" w:hAnsi="Garamond" w:cs="Calibri Light"/>
          <w:sz w:val="24"/>
          <w:szCs w:val="24"/>
        </w:rPr>
      </w:pPr>
    </w:p>
    <w:p w:rsidR="005C77D9" w:rsidRPr="007142C5" w:rsidRDefault="008526C3" w:rsidP="009B1FCB">
      <w:pPr>
        <w:jc w:val="both"/>
        <w:rPr>
          <w:rFonts w:ascii="Garamond" w:hAnsi="Garamond" w:cs="Calibri Light"/>
          <w:sz w:val="24"/>
          <w:szCs w:val="24"/>
        </w:rPr>
      </w:pPr>
      <w:r w:rsidRPr="007142C5">
        <w:rPr>
          <w:rFonts w:ascii="Garamond" w:hAnsi="Garamond" w:cs="Calibri Light"/>
          <w:sz w:val="24"/>
          <w:szCs w:val="24"/>
        </w:rPr>
        <w:t>L’appaltatore</w:t>
      </w:r>
      <w:r w:rsidR="005C77D9" w:rsidRPr="007142C5">
        <w:rPr>
          <w:rFonts w:ascii="Garamond" w:hAnsi="Garamond" w:cs="Calibri Light"/>
          <w:sz w:val="24"/>
          <w:szCs w:val="24"/>
        </w:rPr>
        <w:t xml:space="preserve"> d</w:t>
      </w:r>
      <w:r w:rsidRPr="007142C5">
        <w:rPr>
          <w:rFonts w:ascii="Garamond" w:hAnsi="Garamond" w:cs="Calibri Light"/>
          <w:sz w:val="24"/>
          <w:szCs w:val="24"/>
        </w:rPr>
        <w:t>eve garantire</w:t>
      </w:r>
      <w:r w:rsidR="005C77D9" w:rsidRPr="007142C5">
        <w:rPr>
          <w:rFonts w:ascii="Garamond" w:hAnsi="Garamond" w:cs="Calibri Light"/>
          <w:sz w:val="24"/>
          <w:szCs w:val="24"/>
        </w:rPr>
        <w:t xml:space="preserve"> lo svolgimento di corsi di addestramento previsti dal D. </w:t>
      </w:r>
      <w:proofErr w:type="spellStart"/>
      <w:r w:rsidR="005C77D9" w:rsidRPr="007142C5">
        <w:rPr>
          <w:rFonts w:ascii="Garamond" w:hAnsi="Garamond" w:cs="Calibri Light"/>
          <w:sz w:val="24"/>
          <w:szCs w:val="24"/>
        </w:rPr>
        <w:t>Lgs</w:t>
      </w:r>
      <w:proofErr w:type="spellEnd"/>
      <w:r w:rsidR="005C77D9" w:rsidRPr="007142C5">
        <w:rPr>
          <w:rFonts w:ascii="Garamond" w:hAnsi="Garamond" w:cs="Calibri Light"/>
          <w:sz w:val="24"/>
          <w:szCs w:val="24"/>
        </w:rPr>
        <w:t xml:space="preserve">. 81/2008 e </w:t>
      </w:r>
      <w:proofErr w:type="spellStart"/>
      <w:r w:rsidR="005C77D9" w:rsidRPr="007142C5">
        <w:rPr>
          <w:rFonts w:ascii="Garamond" w:hAnsi="Garamond" w:cs="Calibri Light"/>
          <w:sz w:val="24"/>
          <w:szCs w:val="24"/>
        </w:rPr>
        <w:t>s.m.i.</w:t>
      </w:r>
      <w:proofErr w:type="spellEnd"/>
      <w:r w:rsidR="005C77D9" w:rsidRPr="007142C5">
        <w:rPr>
          <w:rFonts w:ascii="Garamond" w:hAnsi="Garamond" w:cs="Calibri Light"/>
          <w:sz w:val="24"/>
          <w:szCs w:val="24"/>
        </w:rPr>
        <w:t xml:space="preserve"> ed in particolare dal D.M. 10.03.1998 e dal Decreto 15.07.2003 a tutto il personale impiegato, al fine di renderlo edotto circa le circostanze, le modalità, gli standard di qualità previsti nel capitolato d’appalto e le modalità con le quali la ditta intende applicarli. </w:t>
      </w:r>
    </w:p>
    <w:p w:rsidR="005C77D9" w:rsidRPr="007142C5" w:rsidRDefault="008526C3" w:rsidP="009B1FCB">
      <w:pPr>
        <w:jc w:val="both"/>
        <w:rPr>
          <w:rFonts w:ascii="Garamond" w:hAnsi="Garamond" w:cs="Calibri Light"/>
          <w:sz w:val="24"/>
          <w:szCs w:val="24"/>
        </w:rPr>
      </w:pPr>
      <w:r w:rsidRPr="007142C5">
        <w:rPr>
          <w:rFonts w:ascii="Garamond" w:hAnsi="Garamond" w:cs="Calibri Light"/>
          <w:sz w:val="24"/>
          <w:szCs w:val="24"/>
        </w:rPr>
        <w:t>E’</w:t>
      </w:r>
      <w:r w:rsidR="005C77D9" w:rsidRPr="007142C5">
        <w:rPr>
          <w:rFonts w:ascii="Garamond" w:hAnsi="Garamond" w:cs="Calibri Light"/>
          <w:sz w:val="24"/>
          <w:szCs w:val="24"/>
        </w:rPr>
        <w:t xml:space="preserve"> tenut</w:t>
      </w:r>
      <w:r w:rsidRPr="007142C5">
        <w:rPr>
          <w:rFonts w:ascii="Garamond" w:hAnsi="Garamond" w:cs="Calibri Light"/>
          <w:sz w:val="24"/>
          <w:szCs w:val="24"/>
        </w:rPr>
        <w:t>o</w:t>
      </w:r>
      <w:r w:rsidR="005C77D9" w:rsidRPr="007142C5">
        <w:rPr>
          <w:rFonts w:ascii="Garamond" w:hAnsi="Garamond" w:cs="Calibri Light"/>
          <w:sz w:val="24"/>
          <w:szCs w:val="24"/>
        </w:rPr>
        <w:t xml:space="preserve">, inoltre, a presentare alla Stazione appaltante l’elenco del proprio personale che ha sostenuto i corsi di cui sopra, nonché corsi di aggiornamento, corsi specifici per il personale nuovo assunto ed all’addestramento dei lavoratori impiegati nel servizio sulla sicurezza e igiene del lavoro, sui rischi presenti, </w:t>
      </w:r>
      <w:r w:rsidR="005C77D9" w:rsidRPr="007142C5">
        <w:rPr>
          <w:rFonts w:ascii="Garamond" w:hAnsi="Garamond" w:cs="Calibri Light"/>
          <w:sz w:val="24"/>
          <w:szCs w:val="24"/>
        </w:rPr>
        <w:lastRenderedPageBreak/>
        <w:t>sulle misure e sulle procedure adottate per il loro contenimento nonché sulle misure da adottare in caso di emergenza.</w:t>
      </w:r>
    </w:p>
    <w:p w:rsidR="00440A6D" w:rsidRPr="007142C5" w:rsidRDefault="00440A6D" w:rsidP="009B1FCB">
      <w:pPr>
        <w:jc w:val="both"/>
        <w:rPr>
          <w:rFonts w:ascii="Garamond" w:hAnsi="Garamond" w:cs="Calibri Light"/>
          <w:sz w:val="24"/>
          <w:szCs w:val="24"/>
        </w:rPr>
      </w:pPr>
    </w:p>
    <w:p w:rsidR="005C77D9" w:rsidRPr="007142C5" w:rsidRDefault="005C77D9" w:rsidP="009B1FCB">
      <w:pPr>
        <w:pStyle w:val="Titolo2"/>
        <w:jc w:val="center"/>
        <w:rPr>
          <w:rFonts w:ascii="Garamond" w:hAnsi="Garamond" w:cs="Calibri Light"/>
          <w:b/>
          <w:color w:val="auto"/>
          <w:sz w:val="24"/>
          <w:szCs w:val="24"/>
        </w:rPr>
      </w:pPr>
      <w:bookmarkStart w:id="16" w:name="_Toc20137047"/>
      <w:r w:rsidRPr="007142C5">
        <w:rPr>
          <w:rFonts w:ascii="Garamond" w:hAnsi="Garamond" w:cs="Calibri Light"/>
          <w:b/>
          <w:color w:val="auto"/>
          <w:sz w:val="24"/>
          <w:szCs w:val="24"/>
        </w:rPr>
        <w:t>VALUTAZIONE DEI RISCHI PER LA SICUREZZA</w:t>
      </w:r>
      <w:bookmarkEnd w:id="16"/>
      <w:r w:rsidRPr="007142C5">
        <w:rPr>
          <w:rFonts w:ascii="Garamond" w:hAnsi="Garamond" w:cs="Calibri Light"/>
          <w:b/>
          <w:color w:val="auto"/>
          <w:sz w:val="24"/>
          <w:szCs w:val="24"/>
        </w:rPr>
        <w:t xml:space="preserve"> </w:t>
      </w:r>
    </w:p>
    <w:p w:rsidR="00DA469B" w:rsidRPr="007142C5" w:rsidRDefault="00DA469B" w:rsidP="009B1FCB">
      <w:pPr>
        <w:jc w:val="both"/>
        <w:rPr>
          <w:rFonts w:ascii="Garamond" w:hAnsi="Garamond" w:cs="Calibri Light"/>
          <w:sz w:val="24"/>
          <w:szCs w:val="24"/>
        </w:rPr>
      </w:pPr>
    </w:p>
    <w:p w:rsidR="00440A6D" w:rsidRPr="007142C5" w:rsidRDefault="00440A6D" w:rsidP="009B1FCB">
      <w:pPr>
        <w:jc w:val="both"/>
        <w:rPr>
          <w:rFonts w:ascii="Garamond" w:hAnsi="Garamond" w:cs="Calibri Light"/>
          <w:sz w:val="24"/>
          <w:szCs w:val="24"/>
        </w:rPr>
      </w:pPr>
      <w:r w:rsidRPr="0009554A">
        <w:rPr>
          <w:rFonts w:ascii="Garamond" w:hAnsi="Garamond" w:cs="Calibri Light"/>
          <w:sz w:val="24"/>
          <w:szCs w:val="24"/>
        </w:rPr>
        <w:t xml:space="preserve">Fermo restando quanto previsto al precedente articolo, </w:t>
      </w:r>
      <w:r w:rsidRPr="005F28E9">
        <w:rPr>
          <w:rFonts w:ascii="Garamond" w:hAnsi="Garamond" w:cs="Calibri Light"/>
          <w:sz w:val="24"/>
          <w:szCs w:val="24"/>
        </w:rPr>
        <w:t>la società appaltatrice</w:t>
      </w:r>
      <w:r w:rsidRPr="0009554A">
        <w:rPr>
          <w:rFonts w:ascii="Garamond" w:hAnsi="Garamond" w:cs="Calibri Light"/>
          <w:sz w:val="24"/>
          <w:szCs w:val="24"/>
        </w:rPr>
        <w:t xml:space="preserve"> è tenuta altresì, ENTRO 30 GIORNI DALL’INIZIO DEL SERVIZIO, a dimostrare di aver effettuato una congrua valutazione dei rischi per la sicurezza e la salute degli operatori, dei dipendenti della stazione appaltante e degli eventuali utenti presenti durante il servizio (art.28, comma 2, </w:t>
      </w:r>
      <w:proofErr w:type="spellStart"/>
      <w:r w:rsidRPr="0009554A">
        <w:rPr>
          <w:rFonts w:ascii="Garamond" w:hAnsi="Garamond" w:cs="Calibri Light"/>
          <w:sz w:val="24"/>
          <w:szCs w:val="24"/>
        </w:rPr>
        <w:t>lett.a</w:t>
      </w:r>
      <w:proofErr w:type="spellEnd"/>
      <w:r w:rsidRPr="0009554A">
        <w:rPr>
          <w:rFonts w:ascii="Garamond" w:hAnsi="Garamond" w:cs="Calibri Light"/>
          <w:sz w:val="24"/>
          <w:szCs w:val="24"/>
        </w:rPr>
        <w:t xml:space="preserve">) del D. </w:t>
      </w:r>
      <w:proofErr w:type="spellStart"/>
      <w:r w:rsidRPr="0009554A">
        <w:rPr>
          <w:rFonts w:ascii="Garamond" w:hAnsi="Garamond" w:cs="Calibri Light"/>
          <w:sz w:val="24"/>
          <w:szCs w:val="24"/>
        </w:rPr>
        <w:t>Lgs</w:t>
      </w:r>
      <w:proofErr w:type="spellEnd"/>
      <w:r w:rsidRPr="0009554A">
        <w:rPr>
          <w:rFonts w:ascii="Garamond" w:hAnsi="Garamond" w:cs="Calibri Light"/>
          <w:sz w:val="24"/>
          <w:szCs w:val="24"/>
        </w:rPr>
        <w:t>. N.</w:t>
      </w:r>
      <w:r w:rsidR="00242124" w:rsidRPr="0009554A">
        <w:rPr>
          <w:rFonts w:ascii="Garamond" w:hAnsi="Garamond" w:cs="Calibri Light"/>
          <w:sz w:val="24"/>
          <w:szCs w:val="24"/>
        </w:rPr>
        <w:t xml:space="preserve"> </w:t>
      </w:r>
      <w:r w:rsidRPr="0009554A">
        <w:rPr>
          <w:rFonts w:ascii="Garamond" w:hAnsi="Garamond" w:cs="Calibri Light"/>
          <w:sz w:val="24"/>
          <w:szCs w:val="24"/>
        </w:rPr>
        <w:t>81 del 09/04/2008).</w:t>
      </w:r>
      <w:r w:rsidR="005C77D9" w:rsidRPr="0009554A">
        <w:rPr>
          <w:rFonts w:ascii="Garamond" w:hAnsi="Garamond" w:cs="Calibri Light"/>
          <w:sz w:val="24"/>
          <w:szCs w:val="24"/>
        </w:rPr>
        <w:t xml:space="preserve"> A</w:t>
      </w:r>
      <w:r w:rsidR="005C77D9" w:rsidRPr="007142C5">
        <w:rPr>
          <w:rFonts w:ascii="Garamond" w:hAnsi="Garamond" w:cs="Calibri Light"/>
          <w:sz w:val="24"/>
          <w:szCs w:val="24"/>
        </w:rPr>
        <w:t xml:space="preserve"> tal fine la ditta deve redigere la relazione sulla valutazione dei rischi per la sicurezza e la salute individuando le misure di prevenzione e di protezione e i dispositivi di protezione individuale, il programma delle misure ritenute opportune per garantire il miglioramento, nel tempo, dei livelli di sicurezza</w:t>
      </w:r>
      <w:r w:rsidRPr="007142C5">
        <w:rPr>
          <w:rFonts w:ascii="Garamond" w:hAnsi="Garamond" w:cs="Calibri Light"/>
          <w:sz w:val="24"/>
          <w:szCs w:val="24"/>
        </w:rPr>
        <w:t xml:space="preserve"> Il documento deve essere trasmesso alla Stazione Appaltante che si riserva di indicare ulteriori approfondimenti, ai quali la ditta dovrà adeguarsi entro un tempo massimo di 30 giorni dall’inizio dell’attività. </w:t>
      </w:r>
    </w:p>
    <w:p w:rsidR="005C77D9" w:rsidRPr="007142C5" w:rsidRDefault="005C77D9" w:rsidP="009B1FCB">
      <w:pPr>
        <w:jc w:val="both"/>
        <w:rPr>
          <w:rFonts w:ascii="Garamond" w:hAnsi="Garamond" w:cs="Calibri Light"/>
          <w:sz w:val="24"/>
          <w:szCs w:val="24"/>
        </w:rPr>
      </w:pPr>
      <w:r w:rsidRPr="007142C5">
        <w:rPr>
          <w:rFonts w:ascii="Garamond" w:hAnsi="Garamond" w:cs="Calibri Light"/>
          <w:sz w:val="24"/>
          <w:szCs w:val="24"/>
        </w:rPr>
        <w:t xml:space="preserve">In attuazione di quanto disposto dall’art.28 del </w:t>
      </w:r>
      <w:proofErr w:type="spellStart"/>
      <w:r w:rsidRPr="007142C5">
        <w:rPr>
          <w:rFonts w:ascii="Garamond" w:hAnsi="Garamond" w:cs="Calibri Light"/>
          <w:sz w:val="24"/>
          <w:szCs w:val="24"/>
        </w:rPr>
        <w:t>D.Lgs.</w:t>
      </w:r>
      <w:proofErr w:type="spellEnd"/>
      <w:r w:rsidRPr="007142C5">
        <w:rPr>
          <w:rFonts w:ascii="Garamond" w:hAnsi="Garamond" w:cs="Calibri Light"/>
          <w:sz w:val="24"/>
          <w:szCs w:val="24"/>
        </w:rPr>
        <w:t xml:space="preserve"> N.81 del 09/04/2008, il Comune di Bergamo promuove la cooperazione e il coordinamento con la società appaltatrice, nell’attuazione delle misure di prevenzione e protezione dai rischi sul lavoro, incidenti sull’attività lavorativa oggetto dell’appalto e coordineranno gli interventi di protezione e prevenzione dei rischi cui sono esposti i lavoratori, informandosi reciprocamente anche al fine di eliminare rischi dovuti ad interferenze tra i lavori ed i servizi delle diverse imprese coinvolte nel complessivo funzionamento degli uffici. Tale obbligo non si estende ai rischi specifici propri dell’attività della società appaltatrice.</w:t>
      </w:r>
      <w:r w:rsidR="00166A5C" w:rsidRPr="007142C5">
        <w:rPr>
          <w:rFonts w:ascii="Garamond" w:hAnsi="Garamond" w:cs="Calibri Light"/>
          <w:sz w:val="24"/>
          <w:szCs w:val="24"/>
        </w:rPr>
        <w:t xml:space="preserve"> </w:t>
      </w:r>
    </w:p>
    <w:p w:rsidR="005C77D9" w:rsidRPr="007142C5" w:rsidRDefault="005C77D9" w:rsidP="009B1FCB">
      <w:pPr>
        <w:jc w:val="both"/>
        <w:rPr>
          <w:rFonts w:ascii="Garamond" w:hAnsi="Garamond" w:cs="Calibri Light"/>
          <w:sz w:val="24"/>
          <w:szCs w:val="24"/>
        </w:rPr>
      </w:pPr>
      <w:r w:rsidRPr="007142C5">
        <w:rPr>
          <w:rFonts w:ascii="Garamond" w:hAnsi="Garamond" w:cs="Calibri Light"/>
          <w:sz w:val="24"/>
          <w:szCs w:val="24"/>
        </w:rPr>
        <w:t>Sono a totale carico della ditta appaltatrice gli obblighi e gli oneri dettati dalla normativa vigente, in materia di assicurazioni antinfortunistiche, assistenziali, previdenziali.</w:t>
      </w:r>
    </w:p>
    <w:p w:rsidR="00563740" w:rsidRPr="007142C5" w:rsidRDefault="00563740" w:rsidP="009B1FCB">
      <w:pPr>
        <w:jc w:val="both"/>
        <w:rPr>
          <w:rFonts w:ascii="Garamond" w:hAnsi="Garamond" w:cs="Calibri Light"/>
          <w:sz w:val="24"/>
          <w:szCs w:val="24"/>
        </w:rPr>
      </w:pPr>
    </w:p>
    <w:p w:rsidR="005C77D9" w:rsidRPr="007142C5" w:rsidRDefault="005C77D9" w:rsidP="009B1FCB">
      <w:pPr>
        <w:pStyle w:val="Titolo2"/>
        <w:jc w:val="center"/>
        <w:rPr>
          <w:rFonts w:ascii="Garamond" w:hAnsi="Garamond" w:cs="Calibri Light"/>
          <w:b/>
          <w:color w:val="auto"/>
          <w:sz w:val="24"/>
          <w:szCs w:val="24"/>
        </w:rPr>
      </w:pPr>
      <w:bookmarkStart w:id="17" w:name="_Toc20137048"/>
      <w:r w:rsidRPr="007142C5">
        <w:rPr>
          <w:rFonts w:ascii="Garamond" w:hAnsi="Garamond" w:cs="Calibri Light"/>
          <w:b/>
          <w:color w:val="auto"/>
          <w:sz w:val="24"/>
          <w:szCs w:val="24"/>
        </w:rPr>
        <w:t>VESTIARIO E DISPOSITIVI DI PROTEZIONE INDIVIDUALE</w:t>
      </w:r>
      <w:bookmarkEnd w:id="17"/>
      <w:r w:rsidRPr="007142C5">
        <w:rPr>
          <w:rFonts w:ascii="Garamond" w:hAnsi="Garamond" w:cs="Calibri Light"/>
          <w:b/>
          <w:color w:val="auto"/>
          <w:sz w:val="24"/>
          <w:szCs w:val="24"/>
        </w:rPr>
        <w:t xml:space="preserve"> </w:t>
      </w:r>
    </w:p>
    <w:p w:rsidR="008526C3" w:rsidRPr="007142C5" w:rsidRDefault="008526C3" w:rsidP="009B1FCB">
      <w:pPr>
        <w:jc w:val="both"/>
        <w:rPr>
          <w:rFonts w:ascii="Garamond" w:hAnsi="Garamond" w:cs="Calibri Light"/>
          <w:sz w:val="24"/>
          <w:szCs w:val="24"/>
        </w:rPr>
      </w:pPr>
    </w:p>
    <w:p w:rsidR="005C77D9" w:rsidRPr="007142C5" w:rsidRDefault="005C77D9" w:rsidP="009B1FCB">
      <w:pPr>
        <w:jc w:val="both"/>
        <w:rPr>
          <w:rFonts w:ascii="Garamond" w:hAnsi="Garamond" w:cs="Calibri Light"/>
          <w:sz w:val="24"/>
          <w:szCs w:val="24"/>
        </w:rPr>
      </w:pPr>
      <w:r w:rsidRPr="007142C5">
        <w:rPr>
          <w:rFonts w:ascii="Garamond" w:hAnsi="Garamond" w:cs="Calibri Light"/>
          <w:sz w:val="24"/>
          <w:szCs w:val="24"/>
        </w:rPr>
        <w:t xml:space="preserve">La società appaltatrice deve fornire a tutto il personale indumenti di lavoro, da indossare durante le ore di servizio, come prescritto dalle norme vigenti in materia di igiene, e dispositivi di protezione individuale da indossare per lo svolgimento di ogni operazione a rischio, come previsto dalle norme in materia di sicurezza e prevenzione degli infortuni sui luoghi di lavoro. </w:t>
      </w:r>
    </w:p>
    <w:p w:rsidR="005C77D9" w:rsidRDefault="005C77D9" w:rsidP="009B1FCB">
      <w:pPr>
        <w:jc w:val="both"/>
        <w:rPr>
          <w:rFonts w:ascii="Garamond" w:hAnsi="Garamond" w:cs="Calibri Light"/>
          <w:sz w:val="24"/>
          <w:szCs w:val="24"/>
        </w:rPr>
      </w:pPr>
      <w:r w:rsidRPr="007142C5">
        <w:rPr>
          <w:rFonts w:ascii="Garamond" w:hAnsi="Garamond" w:cs="Calibri Light"/>
          <w:sz w:val="24"/>
          <w:szCs w:val="24"/>
        </w:rPr>
        <w:t>Il personale dovrà indossare il cartellino identificativo con foto, nome e qualifica.</w:t>
      </w:r>
    </w:p>
    <w:p w:rsidR="00D72EDA" w:rsidRPr="007142C5" w:rsidRDefault="00D72EDA" w:rsidP="009B1FCB">
      <w:pPr>
        <w:jc w:val="both"/>
        <w:rPr>
          <w:rFonts w:ascii="Garamond" w:hAnsi="Garamond" w:cs="Calibri Light"/>
          <w:sz w:val="24"/>
          <w:szCs w:val="24"/>
        </w:rPr>
      </w:pPr>
    </w:p>
    <w:p w:rsidR="005C77D9" w:rsidRDefault="005C77D9" w:rsidP="009B1FCB">
      <w:pPr>
        <w:pStyle w:val="Titolo2"/>
        <w:jc w:val="center"/>
        <w:rPr>
          <w:rFonts w:ascii="Garamond" w:hAnsi="Garamond" w:cs="Calibri Light"/>
          <w:b/>
          <w:color w:val="auto"/>
          <w:sz w:val="24"/>
          <w:szCs w:val="24"/>
        </w:rPr>
      </w:pPr>
      <w:bookmarkStart w:id="18" w:name="_Toc20137050"/>
      <w:r w:rsidRPr="007142C5">
        <w:rPr>
          <w:rFonts w:ascii="Garamond" w:hAnsi="Garamond" w:cs="Calibri Light"/>
          <w:b/>
          <w:color w:val="auto"/>
          <w:sz w:val="24"/>
          <w:szCs w:val="24"/>
        </w:rPr>
        <w:t>POLIZZE ASSICURATIVE</w:t>
      </w:r>
      <w:bookmarkEnd w:id="18"/>
    </w:p>
    <w:p w:rsidR="00D72EDA" w:rsidRPr="00D72EDA" w:rsidRDefault="00D72EDA" w:rsidP="00D72EDA"/>
    <w:p w:rsidR="00250E7F" w:rsidRPr="00250E7F" w:rsidRDefault="002747D4" w:rsidP="00250E7F">
      <w:pPr>
        <w:pStyle w:val="Default"/>
        <w:spacing w:line="276" w:lineRule="auto"/>
        <w:jc w:val="both"/>
        <w:rPr>
          <w:rFonts w:ascii="Garamond" w:hAnsi="Garamond" w:cs="Calibri Light"/>
          <w:color w:val="auto"/>
        </w:rPr>
      </w:pPr>
      <w:r>
        <w:rPr>
          <w:rFonts w:ascii="Garamond" w:hAnsi="Garamond" w:cs="Calibri Light"/>
          <w:color w:val="auto"/>
        </w:rPr>
        <w:lastRenderedPageBreak/>
        <w:t>Si rimanda a quanto previsto dal capitolato tecnico prestazionale per le polizze assicurative richieste all’aggiudicatario.</w:t>
      </w:r>
    </w:p>
    <w:p w:rsidR="005C77D9" w:rsidRPr="007142C5" w:rsidRDefault="005C77D9" w:rsidP="009B1FCB">
      <w:pPr>
        <w:pStyle w:val="Default"/>
        <w:spacing w:line="276" w:lineRule="auto"/>
        <w:jc w:val="both"/>
        <w:rPr>
          <w:rFonts w:ascii="Garamond" w:hAnsi="Garamond" w:cs="Calibri Light"/>
          <w:color w:val="auto"/>
        </w:rPr>
      </w:pPr>
    </w:p>
    <w:p w:rsidR="005C77D9" w:rsidRPr="007142C5" w:rsidRDefault="005C77D9" w:rsidP="009B1FCB">
      <w:pPr>
        <w:pStyle w:val="Default"/>
        <w:spacing w:line="276" w:lineRule="auto"/>
        <w:jc w:val="both"/>
        <w:rPr>
          <w:rFonts w:ascii="Garamond" w:hAnsi="Garamond" w:cs="Calibri Light"/>
          <w:color w:val="auto"/>
        </w:rPr>
      </w:pPr>
      <w:r w:rsidRPr="007142C5">
        <w:rPr>
          <w:rFonts w:ascii="Garamond" w:hAnsi="Garamond" w:cs="Calibri Light"/>
          <w:color w:val="auto"/>
        </w:rPr>
        <w:t xml:space="preserve">Resta inteso che la responsabilità relativa alla verifica della buona tenuta delle attrezzature e alla segnalazione della necessità di interventi sugli impianti è affidata alla società stessa. </w:t>
      </w:r>
    </w:p>
    <w:p w:rsidR="005C77D9" w:rsidRPr="007142C5" w:rsidRDefault="005C77D9" w:rsidP="009B1FCB">
      <w:pPr>
        <w:pStyle w:val="Default"/>
        <w:spacing w:line="276" w:lineRule="auto"/>
        <w:jc w:val="both"/>
        <w:rPr>
          <w:rFonts w:ascii="Garamond" w:hAnsi="Garamond" w:cs="Calibri Light"/>
          <w:color w:val="auto"/>
        </w:rPr>
      </w:pPr>
      <w:r w:rsidRPr="007142C5">
        <w:rPr>
          <w:rFonts w:ascii="Garamond" w:hAnsi="Garamond" w:cs="Calibri Light"/>
          <w:color w:val="auto"/>
        </w:rPr>
        <w:t xml:space="preserve">La società appaltatrice dovrà inoltre assicurare il proprio personale contro gli infortuni. </w:t>
      </w:r>
    </w:p>
    <w:p w:rsidR="00D17E2D" w:rsidRPr="007142C5" w:rsidRDefault="005C77D9" w:rsidP="009B1FCB">
      <w:pPr>
        <w:jc w:val="both"/>
        <w:rPr>
          <w:rFonts w:ascii="Garamond" w:hAnsi="Garamond" w:cs="Calibri Light"/>
          <w:sz w:val="24"/>
          <w:szCs w:val="24"/>
        </w:rPr>
      </w:pPr>
      <w:r w:rsidRPr="007142C5">
        <w:rPr>
          <w:rFonts w:ascii="Garamond" w:hAnsi="Garamond" w:cs="Calibri Light"/>
          <w:sz w:val="24"/>
          <w:szCs w:val="24"/>
        </w:rPr>
        <w:t>Prima dell’inizio del servizio, la società sarà tenuta a fornire alla Stazione Appaltante copia delle polizze, nonché degli eventuali successivi aggiornamenti.</w:t>
      </w:r>
    </w:p>
    <w:p w:rsidR="005C77D9" w:rsidRPr="007142C5" w:rsidRDefault="005C77D9" w:rsidP="009B1FCB">
      <w:pPr>
        <w:pStyle w:val="Default"/>
        <w:spacing w:line="276" w:lineRule="auto"/>
        <w:jc w:val="both"/>
        <w:rPr>
          <w:rFonts w:ascii="Garamond" w:hAnsi="Garamond" w:cs="Calibri Light"/>
          <w:color w:val="auto"/>
        </w:rPr>
      </w:pPr>
      <w:r w:rsidRPr="007142C5">
        <w:rPr>
          <w:rFonts w:ascii="Garamond" w:hAnsi="Garamond" w:cs="Calibri Light"/>
          <w:color w:val="auto"/>
        </w:rPr>
        <w:t xml:space="preserve">La società risponde direttamente dei danni alle persone e/o alle cose, provocati nell'esecuzione del servizio, restando a suo esclusivo carico qualsiasi risarcimento. Essa è perciò tenuta ad osservare tutte le disposizioni di legge e di regolamento vigenti in materia di salute, sicurezza e prevenzione degli infortuni sui luoghi di lavoro. Sono inoltre a suo totale carico, gli obblighi e gli oneri dettati dalla normativa vigente, in materia di assicurazioni antinfortunistiche, assistenziali, previdenziali. </w:t>
      </w:r>
    </w:p>
    <w:p w:rsidR="00DA469B" w:rsidRPr="007142C5" w:rsidRDefault="00DA469B" w:rsidP="009B1FCB">
      <w:pPr>
        <w:jc w:val="both"/>
        <w:rPr>
          <w:rFonts w:ascii="Garamond" w:hAnsi="Garamond"/>
          <w:sz w:val="24"/>
          <w:szCs w:val="24"/>
        </w:rPr>
      </w:pPr>
    </w:p>
    <w:p w:rsidR="001E3F2D" w:rsidRPr="007142C5" w:rsidRDefault="001E3F2D" w:rsidP="009B1FCB">
      <w:pPr>
        <w:pStyle w:val="Titolo1"/>
        <w:jc w:val="center"/>
        <w:rPr>
          <w:rFonts w:ascii="Garamond" w:hAnsi="Garamond" w:cs="Calibri Light"/>
          <w:b/>
          <w:color w:val="auto"/>
          <w:sz w:val="24"/>
          <w:szCs w:val="24"/>
        </w:rPr>
      </w:pPr>
      <w:bookmarkStart w:id="19" w:name="_Toc20137051"/>
      <w:r w:rsidRPr="007142C5">
        <w:rPr>
          <w:rFonts w:ascii="Garamond" w:hAnsi="Garamond" w:cs="Calibri Light"/>
          <w:b/>
          <w:color w:val="auto"/>
          <w:sz w:val="24"/>
          <w:szCs w:val="24"/>
        </w:rPr>
        <w:t>INDIVIDUAZIONE E VALUTAZIONE DEI RISCHI DI INTERFERENZA</w:t>
      </w:r>
      <w:bookmarkEnd w:id="19"/>
    </w:p>
    <w:p w:rsidR="000A1F15" w:rsidRPr="007142C5" w:rsidRDefault="000A1F15" w:rsidP="009B1FCB">
      <w:pPr>
        <w:spacing w:after="0"/>
        <w:jc w:val="both"/>
        <w:rPr>
          <w:rFonts w:ascii="Garamond" w:hAnsi="Garamond" w:cs="Calibri Light"/>
          <w:b/>
          <w:sz w:val="24"/>
          <w:szCs w:val="24"/>
        </w:rPr>
      </w:pPr>
    </w:p>
    <w:p w:rsidR="000A1F15" w:rsidRPr="007142C5" w:rsidRDefault="000A1F15" w:rsidP="009B1FCB">
      <w:pPr>
        <w:pStyle w:val="Titolo2"/>
        <w:jc w:val="center"/>
        <w:rPr>
          <w:rFonts w:ascii="Garamond" w:hAnsi="Garamond" w:cs="Calibri Light"/>
          <w:b/>
          <w:color w:val="auto"/>
          <w:sz w:val="24"/>
          <w:szCs w:val="24"/>
        </w:rPr>
      </w:pPr>
      <w:bookmarkStart w:id="20" w:name="_Toc20137052"/>
      <w:r w:rsidRPr="007142C5">
        <w:rPr>
          <w:rFonts w:ascii="Garamond" w:hAnsi="Garamond" w:cs="Calibri Light"/>
          <w:b/>
          <w:color w:val="auto"/>
          <w:sz w:val="24"/>
          <w:szCs w:val="24"/>
        </w:rPr>
        <w:t>CRITERI DI VALUTAZIONE DEI RISCHI</w:t>
      </w:r>
      <w:bookmarkEnd w:id="20"/>
    </w:p>
    <w:p w:rsidR="000A1F15" w:rsidRPr="007142C5" w:rsidRDefault="000A1F15" w:rsidP="009B1FCB">
      <w:pPr>
        <w:spacing w:after="0"/>
        <w:jc w:val="both"/>
        <w:rPr>
          <w:rFonts w:ascii="Garamond" w:hAnsi="Garamond" w:cs="Calibri Light"/>
          <w:b/>
          <w:sz w:val="24"/>
          <w:szCs w:val="24"/>
        </w:rPr>
      </w:pPr>
    </w:p>
    <w:p w:rsidR="000A1F15" w:rsidRPr="007142C5" w:rsidRDefault="000A1F15" w:rsidP="009B1FCB">
      <w:pPr>
        <w:spacing w:after="0"/>
        <w:jc w:val="both"/>
        <w:rPr>
          <w:rFonts w:ascii="Garamond" w:hAnsi="Garamond" w:cs="Calibri Light"/>
          <w:sz w:val="24"/>
          <w:szCs w:val="24"/>
        </w:rPr>
      </w:pPr>
      <w:r w:rsidRPr="007142C5">
        <w:rPr>
          <w:rFonts w:ascii="Garamond" w:hAnsi="Garamond" w:cs="Calibri Light"/>
          <w:sz w:val="24"/>
          <w:szCs w:val="24"/>
        </w:rPr>
        <w:t xml:space="preserve">L’ANAC (ex Autorità per la vigilanza sui contratti pubblici di lavori, servizi e forniture) suggerisce di considerare interferenti i rischi: </w:t>
      </w:r>
    </w:p>
    <w:p w:rsidR="000A1F15" w:rsidRPr="007142C5" w:rsidRDefault="000A1F15" w:rsidP="009B1FCB">
      <w:pPr>
        <w:numPr>
          <w:ilvl w:val="0"/>
          <w:numId w:val="6"/>
        </w:numPr>
        <w:spacing w:after="0"/>
        <w:jc w:val="both"/>
        <w:rPr>
          <w:rFonts w:ascii="Garamond" w:hAnsi="Garamond" w:cs="Calibri Light"/>
          <w:sz w:val="24"/>
          <w:szCs w:val="24"/>
        </w:rPr>
      </w:pPr>
      <w:r w:rsidRPr="007142C5">
        <w:rPr>
          <w:rFonts w:ascii="Garamond" w:hAnsi="Garamond" w:cs="Calibri Light"/>
          <w:sz w:val="24"/>
          <w:szCs w:val="24"/>
        </w:rPr>
        <w:t>derivanti da sovrapposizioni di più attività svolte da op</w:t>
      </w:r>
      <w:r w:rsidR="00D671CB" w:rsidRPr="007142C5">
        <w:rPr>
          <w:rFonts w:ascii="Garamond" w:hAnsi="Garamond" w:cs="Calibri Light"/>
          <w:sz w:val="24"/>
          <w:szCs w:val="24"/>
        </w:rPr>
        <w:t>eratori di appaltatori diversi;</w:t>
      </w:r>
    </w:p>
    <w:p w:rsidR="000A1F15" w:rsidRPr="007142C5" w:rsidRDefault="000A1F15" w:rsidP="009B1FCB">
      <w:pPr>
        <w:numPr>
          <w:ilvl w:val="0"/>
          <w:numId w:val="6"/>
        </w:numPr>
        <w:spacing w:after="0"/>
        <w:jc w:val="both"/>
        <w:rPr>
          <w:rFonts w:ascii="Garamond" w:hAnsi="Garamond" w:cs="Calibri Light"/>
          <w:sz w:val="24"/>
          <w:szCs w:val="24"/>
        </w:rPr>
      </w:pPr>
      <w:r w:rsidRPr="007142C5">
        <w:rPr>
          <w:rFonts w:ascii="Garamond" w:hAnsi="Garamond" w:cs="Calibri Light"/>
          <w:sz w:val="24"/>
          <w:szCs w:val="24"/>
        </w:rPr>
        <w:t xml:space="preserve">immessi nel luogo di lavoro del committente dalle lavorazioni </w:t>
      </w:r>
      <w:r w:rsidR="00D17E2D" w:rsidRPr="007142C5">
        <w:rPr>
          <w:rFonts w:ascii="Garamond" w:hAnsi="Garamond" w:cs="Calibri Light"/>
          <w:sz w:val="24"/>
          <w:szCs w:val="24"/>
        </w:rPr>
        <w:t>del soggetto affidatario</w:t>
      </w:r>
      <w:r w:rsidRPr="007142C5">
        <w:rPr>
          <w:rFonts w:ascii="Garamond" w:hAnsi="Garamond" w:cs="Calibri Light"/>
          <w:sz w:val="24"/>
          <w:szCs w:val="24"/>
        </w:rPr>
        <w:t xml:space="preserve">; </w:t>
      </w:r>
    </w:p>
    <w:p w:rsidR="000A1F15" w:rsidRPr="007142C5" w:rsidRDefault="000A1F15" w:rsidP="009B1FCB">
      <w:pPr>
        <w:numPr>
          <w:ilvl w:val="0"/>
          <w:numId w:val="6"/>
        </w:numPr>
        <w:spacing w:after="0"/>
        <w:jc w:val="both"/>
        <w:rPr>
          <w:rFonts w:ascii="Garamond" w:hAnsi="Garamond" w:cs="Calibri Light"/>
          <w:sz w:val="24"/>
          <w:szCs w:val="24"/>
        </w:rPr>
      </w:pPr>
      <w:r w:rsidRPr="007142C5">
        <w:rPr>
          <w:rFonts w:ascii="Garamond" w:hAnsi="Garamond" w:cs="Calibri Light"/>
          <w:sz w:val="24"/>
          <w:szCs w:val="24"/>
        </w:rPr>
        <w:t xml:space="preserve">esistenti nel luogo di lavoro </w:t>
      </w:r>
      <w:r w:rsidR="00A55A29" w:rsidRPr="007142C5">
        <w:rPr>
          <w:rFonts w:ascii="Garamond" w:hAnsi="Garamond" w:cs="Calibri Light"/>
          <w:sz w:val="24"/>
          <w:szCs w:val="24"/>
        </w:rPr>
        <w:t>del committente</w:t>
      </w:r>
      <w:r w:rsidRPr="007142C5">
        <w:rPr>
          <w:rFonts w:ascii="Garamond" w:hAnsi="Garamond" w:cs="Calibri Light"/>
          <w:sz w:val="24"/>
          <w:szCs w:val="24"/>
        </w:rPr>
        <w:t xml:space="preserve">, ove è previsto che debba operare </w:t>
      </w:r>
      <w:r w:rsidR="00A55A29" w:rsidRPr="007142C5">
        <w:rPr>
          <w:rFonts w:ascii="Garamond" w:hAnsi="Garamond" w:cs="Calibri Light"/>
          <w:sz w:val="24"/>
          <w:szCs w:val="24"/>
        </w:rPr>
        <w:t>il</w:t>
      </w:r>
      <w:r w:rsidR="00D17E2D" w:rsidRPr="007142C5">
        <w:rPr>
          <w:rFonts w:ascii="Garamond" w:hAnsi="Garamond" w:cs="Calibri Light"/>
          <w:sz w:val="24"/>
          <w:szCs w:val="24"/>
        </w:rPr>
        <w:t xml:space="preserve"> soggetto affidatario</w:t>
      </w:r>
      <w:r w:rsidRPr="007142C5">
        <w:rPr>
          <w:rFonts w:ascii="Garamond" w:hAnsi="Garamond" w:cs="Calibri Light"/>
          <w:sz w:val="24"/>
          <w:szCs w:val="24"/>
        </w:rPr>
        <w:t xml:space="preserve">, ulteriori rispetto a quelli specifici dell’attività propria </w:t>
      </w:r>
      <w:r w:rsidR="00D17E2D" w:rsidRPr="007142C5">
        <w:rPr>
          <w:rFonts w:ascii="Garamond" w:hAnsi="Garamond" w:cs="Calibri Light"/>
          <w:sz w:val="24"/>
          <w:szCs w:val="24"/>
        </w:rPr>
        <w:t>del soggetto affidatario</w:t>
      </w:r>
      <w:r w:rsidRPr="007142C5">
        <w:rPr>
          <w:rFonts w:ascii="Garamond" w:hAnsi="Garamond" w:cs="Calibri Light"/>
          <w:sz w:val="24"/>
          <w:szCs w:val="24"/>
        </w:rPr>
        <w:t xml:space="preserve">; </w:t>
      </w:r>
    </w:p>
    <w:p w:rsidR="000A1F15" w:rsidRPr="007142C5" w:rsidRDefault="000A1F15" w:rsidP="009B1FCB">
      <w:pPr>
        <w:numPr>
          <w:ilvl w:val="0"/>
          <w:numId w:val="6"/>
        </w:numPr>
        <w:spacing w:after="0"/>
        <w:jc w:val="both"/>
        <w:rPr>
          <w:rFonts w:ascii="Garamond" w:hAnsi="Garamond" w:cs="Calibri Light"/>
          <w:sz w:val="24"/>
          <w:szCs w:val="24"/>
        </w:rPr>
      </w:pPr>
      <w:r w:rsidRPr="007142C5">
        <w:rPr>
          <w:rFonts w:ascii="Garamond" w:hAnsi="Garamond" w:cs="Calibri Light"/>
          <w:sz w:val="24"/>
          <w:szCs w:val="24"/>
        </w:rPr>
        <w:t xml:space="preserve">derivanti da modalità di esecuzione particolari richieste esplicitamente dal </w:t>
      </w:r>
      <w:r w:rsidR="00A55A29" w:rsidRPr="007142C5">
        <w:rPr>
          <w:rFonts w:ascii="Garamond" w:hAnsi="Garamond" w:cs="Calibri Light"/>
          <w:sz w:val="24"/>
          <w:szCs w:val="24"/>
        </w:rPr>
        <w:t>committente</w:t>
      </w:r>
      <w:r w:rsidRPr="007142C5">
        <w:rPr>
          <w:rFonts w:ascii="Garamond" w:hAnsi="Garamond" w:cs="Calibri Light"/>
          <w:sz w:val="24"/>
          <w:szCs w:val="24"/>
        </w:rPr>
        <w:t xml:space="preserve"> (che comportino pericoli aggiuntivi rispetto a quelli specifici dell’attività appaltata). </w:t>
      </w:r>
    </w:p>
    <w:p w:rsidR="000A1F15" w:rsidRPr="007142C5" w:rsidRDefault="000A1F15" w:rsidP="009B1FCB">
      <w:pPr>
        <w:spacing w:after="0"/>
        <w:jc w:val="both"/>
        <w:rPr>
          <w:rFonts w:ascii="Garamond" w:hAnsi="Garamond" w:cs="Calibri Light"/>
          <w:sz w:val="24"/>
          <w:szCs w:val="24"/>
        </w:rPr>
      </w:pPr>
    </w:p>
    <w:p w:rsidR="000A1F15" w:rsidRPr="007142C5" w:rsidRDefault="000A1F15" w:rsidP="009B1FCB">
      <w:pPr>
        <w:spacing w:after="0"/>
        <w:rPr>
          <w:rFonts w:ascii="Garamond" w:hAnsi="Garamond" w:cs="Calibri Light"/>
          <w:sz w:val="24"/>
          <w:szCs w:val="24"/>
        </w:rPr>
      </w:pPr>
      <w:r w:rsidRPr="007142C5">
        <w:rPr>
          <w:rFonts w:ascii="Garamond" w:hAnsi="Garamond" w:cs="Calibri Light"/>
          <w:sz w:val="24"/>
          <w:szCs w:val="24"/>
        </w:rPr>
        <w:t>Per l’analisi del rischio si sono utilizzati 6 livelli di rischio:</w:t>
      </w:r>
    </w:p>
    <w:p w:rsidR="000A1F15" w:rsidRPr="007142C5" w:rsidRDefault="000A1F15" w:rsidP="009B1FCB">
      <w:pPr>
        <w:spacing w:after="0"/>
        <w:rPr>
          <w:rFonts w:ascii="Garamond" w:hAnsi="Garamond" w:cs="Calibri Light"/>
          <w:sz w:val="24"/>
          <w:szCs w:val="24"/>
        </w:rPr>
      </w:pPr>
    </w:p>
    <w:tbl>
      <w:tblPr>
        <w:tblW w:w="0" w:type="auto"/>
        <w:jc w:val="center"/>
        <w:tblBorders>
          <w:insideH w:val="single" w:sz="6" w:space="0" w:color="auto"/>
        </w:tblBorders>
        <w:tblLayout w:type="fixed"/>
        <w:tblCellMar>
          <w:left w:w="70" w:type="dxa"/>
          <w:right w:w="70" w:type="dxa"/>
        </w:tblCellMar>
        <w:tblLook w:val="0000" w:firstRow="0" w:lastRow="0" w:firstColumn="0" w:lastColumn="0" w:noHBand="0" w:noVBand="0"/>
      </w:tblPr>
      <w:tblGrid>
        <w:gridCol w:w="1061"/>
        <w:gridCol w:w="1529"/>
        <w:gridCol w:w="6249"/>
      </w:tblGrid>
      <w:tr w:rsidR="000A1F15" w:rsidRPr="007142C5" w:rsidTr="000A1F15">
        <w:trPr>
          <w:cantSplit/>
          <w:trHeight w:val="236"/>
          <w:jc w:val="center"/>
        </w:trPr>
        <w:tc>
          <w:tcPr>
            <w:tcW w:w="1061" w:type="dxa"/>
          </w:tcPr>
          <w:p w:rsidR="000A1F15" w:rsidRPr="007142C5" w:rsidRDefault="000A1F15" w:rsidP="009B1FCB">
            <w:pPr>
              <w:spacing w:after="0"/>
              <w:rPr>
                <w:rFonts w:ascii="Garamond" w:hAnsi="Garamond" w:cs="Calibri Light"/>
                <w:sz w:val="24"/>
                <w:szCs w:val="24"/>
              </w:rPr>
            </w:pPr>
            <w:r w:rsidRPr="007142C5">
              <w:rPr>
                <w:rFonts w:ascii="Garamond" w:hAnsi="Garamond" w:cs="Calibri Light"/>
                <w:sz w:val="24"/>
                <w:szCs w:val="24"/>
              </w:rPr>
              <w:t>1</w:t>
            </w:r>
          </w:p>
        </w:tc>
        <w:tc>
          <w:tcPr>
            <w:tcW w:w="1529" w:type="dxa"/>
          </w:tcPr>
          <w:p w:rsidR="000A1F15" w:rsidRPr="007142C5" w:rsidRDefault="000A1F15" w:rsidP="009B1FCB">
            <w:pPr>
              <w:spacing w:after="0"/>
              <w:rPr>
                <w:rFonts w:ascii="Garamond" w:hAnsi="Garamond" w:cs="Calibri Light"/>
                <w:sz w:val="24"/>
                <w:szCs w:val="24"/>
              </w:rPr>
            </w:pPr>
            <w:r w:rsidRPr="007142C5">
              <w:rPr>
                <w:rFonts w:ascii="Garamond" w:hAnsi="Garamond" w:cs="Calibri Light"/>
                <w:sz w:val="24"/>
                <w:szCs w:val="24"/>
              </w:rPr>
              <w:t>Trascurabile</w:t>
            </w:r>
          </w:p>
        </w:tc>
        <w:tc>
          <w:tcPr>
            <w:tcW w:w="6249" w:type="dxa"/>
          </w:tcPr>
          <w:p w:rsidR="000A1F15" w:rsidRPr="007142C5" w:rsidRDefault="000A1F15" w:rsidP="009B1FCB">
            <w:pPr>
              <w:spacing w:after="0"/>
              <w:jc w:val="both"/>
              <w:rPr>
                <w:rFonts w:ascii="Garamond" w:hAnsi="Garamond" w:cs="Calibri Light"/>
                <w:sz w:val="24"/>
                <w:szCs w:val="24"/>
              </w:rPr>
            </w:pPr>
            <w:r w:rsidRPr="007142C5">
              <w:rPr>
                <w:rFonts w:ascii="Garamond" w:hAnsi="Garamond" w:cs="Calibri Light"/>
                <w:sz w:val="24"/>
                <w:szCs w:val="24"/>
              </w:rPr>
              <w:t>Non sono richieste azioni di mitigazione per i rischi identificati</w:t>
            </w:r>
          </w:p>
        </w:tc>
      </w:tr>
      <w:tr w:rsidR="000A1F15" w:rsidRPr="007142C5" w:rsidTr="000A1F15">
        <w:trPr>
          <w:cantSplit/>
          <w:trHeight w:val="443"/>
          <w:jc w:val="center"/>
        </w:trPr>
        <w:tc>
          <w:tcPr>
            <w:tcW w:w="1061" w:type="dxa"/>
          </w:tcPr>
          <w:p w:rsidR="000A1F15" w:rsidRPr="007142C5" w:rsidRDefault="000A1F15" w:rsidP="009B1FCB">
            <w:pPr>
              <w:spacing w:after="0"/>
              <w:rPr>
                <w:rFonts w:ascii="Garamond" w:hAnsi="Garamond" w:cs="Calibri Light"/>
                <w:sz w:val="24"/>
                <w:szCs w:val="24"/>
              </w:rPr>
            </w:pPr>
            <w:r w:rsidRPr="007142C5">
              <w:rPr>
                <w:rFonts w:ascii="Garamond" w:hAnsi="Garamond" w:cs="Calibri Light"/>
                <w:sz w:val="24"/>
                <w:szCs w:val="24"/>
              </w:rPr>
              <w:t>2</w:t>
            </w:r>
          </w:p>
        </w:tc>
        <w:tc>
          <w:tcPr>
            <w:tcW w:w="1529" w:type="dxa"/>
          </w:tcPr>
          <w:p w:rsidR="000A1F15" w:rsidRPr="007142C5" w:rsidRDefault="000A1F15" w:rsidP="009B1FCB">
            <w:pPr>
              <w:spacing w:after="0"/>
              <w:rPr>
                <w:rFonts w:ascii="Garamond" w:hAnsi="Garamond" w:cs="Calibri Light"/>
                <w:sz w:val="24"/>
                <w:szCs w:val="24"/>
              </w:rPr>
            </w:pPr>
            <w:r w:rsidRPr="007142C5">
              <w:rPr>
                <w:rFonts w:ascii="Garamond" w:hAnsi="Garamond" w:cs="Calibri Light"/>
                <w:sz w:val="24"/>
                <w:szCs w:val="24"/>
              </w:rPr>
              <w:t>Lieve</w:t>
            </w:r>
          </w:p>
        </w:tc>
        <w:tc>
          <w:tcPr>
            <w:tcW w:w="6249" w:type="dxa"/>
          </w:tcPr>
          <w:p w:rsidR="000A1F15" w:rsidRPr="007142C5" w:rsidRDefault="000A1F15" w:rsidP="009B1FCB">
            <w:pPr>
              <w:spacing w:after="0"/>
              <w:jc w:val="both"/>
              <w:rPr>
                <w:rFonts w:ascii="Garamond" w:hAnsi="Garamond" w:cs="Calibri Light"/>
                <w:sz w:val="24"/>
                <w:szCs w:val="24"/>
              </w:rPr>
            </w:pPr>
            <w:r w:rsidRPr="007142C5">
              <w:rPr>
                <w:rFonts w:ascii="Garamond" w:hAnsi="Garamond" w:cs="Calibri Light"/>
                <w:sz w:val="24"/>
                <w:szCs w:val="24"/>
              </w:rPr>
              <w:t>Sono da valutare azioni di mitigazione in fase di programmazione.</w:t>
            </w:r>
          </w:p>
          <w:p w:rsidR="000A1F15" w:rsidRPr="007142C5" w:rsidRDefault="000A1F15" w:rsidP="009B1FCB">
            <w:pPr>
              <w:spacing w:after="0"/>
              <w:jc w:val="both"/>
              <w:rPr>
                <w:rFonts w:ascii="Garamond" w:hAnsi="Garamond" w:cs="Calibri Light"/>
                <w:sz w:val="24"/>
                <w:szCs w:val="24"/>
              </w:rPr>
            </w:pPr>
            <w:r w:rsidRPr="007142C5">
              <w:rPr>
                <w:rFonts w:ascii="Garamond" w:hAnsi="Garamond" w:cs="Calibri Light"/>
                <w:sz w:val="24"/>
                <w:szCs w:val="24"/>
              </w:rPr>
              <w:t>Non si ravvisano interventi urgenti.</w:t>
            </w:r>
          </w:p>
        </w:tc>
      </w:tr>
      <w:tr w:rsidR="000A1F15" w:rsidRPr="007142C5" w:rsidTr="000A1F15">
        <w:trPr>
          <w:cantSplit/>
          <w:trHeight w:val="457"/>
          <w:jc w:val="center"/>
        </w:trPr>
        <w:tc>
          <w:tcPr>
            <w:tcW w:w="1061" w:type="dxa"/>
          </w:tcPr>
          <w:p w:rsidR="000A1F15" w:rsidRPr="007142C5" w:rsidRDefault="000A1F15" w:rsidP="009B1FCB">
            <w:pPr>
              <w:spacing w:after="0"/>
              <w:rPr>
                <w:rFonts w:ascii="Garamond" w:hAnsi="Garamond" w:cs="Calibri Light"/>
                <w:sz w:val="24"/>
                <w:szCs w:val="24"/>
              </w:rPr>
            </w:pPr>
            <w:r w:rsidRPr="007142C5">
              <w:rPr>
                <w:rFonts w:ascii="Garamond" w:hAnsi="Garamond" w:cs="Calibri Light"/>
                <w:sz w:val="24"/>
                <w:szCs w:val="24"/>
              </w:rPr>
              <w:t>3</w:t>
            </w:r>
          </w:p>
        </w:tc>
        <w:tc>
          <w:tcPr>
            <w:tcW w:w="1529" w:type="dxa"/>
          </w:tcPr>
          <w:p w:rsidR="000A1F15" w:rsidRPr="007142C5" w:rsidRDefault="000A1F15" w:rsidP="009B1FCB">
            <w:pPr>
              <w:spacing w:after="0"/>
              <w:rPr>
                <w:rFonts w:ascii="Garamond" w:hAnsi="Garamond" w:cs="Calibri Light"/>
                <w:sz w:val="24"/>
                <w:szCs w:val="24"/>
              </w:rPr>
            </w:pPr>
            <w:r w:rsidRPr="007142C5">
              <w:rPr>
                <w:rFonts w:ascii="Garamond" w:hAnsi="Garamond" w:cs="Calibri Light"/>
                <w:sz w:val="24"/>
                <w:szCs w:val="24"/>
              </w:rPr>
              <w:t xml:space="preserve">Modesto </w:t>
            </w:r>
          </w:p>
        </w:tc>
        <w:tc>
          <w:tcPr>
            <w:tcW w:w="6249" w:type="dxa"/>
          </w:tcPr>
          <w:p w:rsidR="000A1F15" w:rsidRPr="007142C5" w:rsidRDefault="000A1F15" w:rsidP="009B1FCB">
            <w:pPr>
              <w:spacing w:after="0"/>
              <w:jc w:val="both"/>
              <w:rPr>
                <w:rFonts w:ascii="Garamond" w:hAnsi="Garamond" w:cs="Calibri Light"/>
                <w:sz w:val="24"/>
                <w:szCs w:val="24"/>
              </w:rPr>
            </w:pPr>
            <w:r w:rsidRPr="007142C5">
              <w:rPr>
                <w:rFonts w:ascii="Garamond" w:hAnsi="Garamond" w:cs="Calibri Light"/>
                <w:sz w:val="24"/>
                <w:szCs w:val="24"/>
              </w:rPr>
              <w:t>Mantenere sotto controllo i rischi valutando ipotesi di interventi mitigativi nel medio/lungo periodo.</w:t>
            </w:r>
          </w:p>
        </w:tc>
      </w:tr>
      <w:tr w:rsidR="000A1F15" w:rsidRPr="007142C5" w:rsidTr="000A1F15">
        <w:trPr>
          <w:cantSplit/>
          <w:trHeight w:val="457"/>
          <w:jc w:val="center"/>
        </w:trPr>
        <w:tc>
          <w:tcPr>
            <w:tcW w:w="1061" w:type="dxa"/>
          </w:tcPr>
          <w:p w:rsidR="000A1F15" w:rsidRPr="007142C5" w:rsidRDefault="000A1F15" w:rsidP="009B1FCB">
            <w:pPr>
              <w:spacing w:after="0"/>
              <w:rPr>
                <w:rFonts w:ascii="Garamond" w:hAnsi="Garamond" w:cs="Calibri Light"/>
                <w:sz w:val="24"/>
                <w:szCs w:val="24"/>
              </w:rPr>
            </w:pPr>
            <w:r w:rsidRPr="007142C5">
              <w:rPr>
                <w:rFonts w:ascii="Garamond" w:hAnsi="Garamond" w:cs="Calibri Light"/>
                <w:sz w:val="24"/>
                <w:szCs w:val="24"/>
              </w:rPr>
              <w:t>4</w:t>
            </w:r>
          </w:p>
        </w:tc>
        <w:tc>
          <w:tcPr>
            <w:tcW w:w="1529" w:type="dxa"/>
          </w:tcPr>
          <w:p w:rsidR="000A1F15" w:rsidRPr="007142C5" w:rsidRDefault="000A1F15" w:rsidP="009B1FCB">
            <w:pPr>
              <w:spacing w:after="0"/>
              <w:rPr>
                <w:rFonts w:ascii="Garamond" w:hAnsi="Garamond" w:cs="Calibri Light"/>
                <w:sz w:val="24"/>
                <w:szCs w:val="24"/>
              </w:rPr>
            </w:pPr>
            <w:r w:rsidRPr="007142C5">
              <w:rPr>
                <w:rFonts w:ascii="Garamond" w:hAnsi="Garamond" w:cs="Calibri Light"/>
                <w:sz w:val="24"/>
                <w:szCs w:val="24"/>
              </w:rPr>
              <w:t xml:space="preserve">Moderato </w:t>
            </w:r>
          </w:p>
        </w:tc>
        <w:tc>
          <w:tcPr>
            <w:tcW w:w="6249" w:type="dxa"/>
          </w:tcPr>
          <w:p w:rsidR="000A1F15" w:rsidRPr="007142C5" w:rsidRDefault="000A1F15" w:rsidP="009B1FCB">
            <w:pPr>
              <w:spacing w:after="0"/>
              <w:jc w:val="both"/>
              <w:rPr>
                <w:rFonts w:ascii="Garamond" w:hAnsi="Garamond" w:cs="Calibri Light"/>
                <w:sz w:val="24"/>
                <w:szCs w:val="24"/>
              </w:rPr>
            </w:pPr>
            <w:r w:rsidRPr="007142C5">
              <w:rPr>
                <w:rFonts w:ascii="Garamond" w:hAnsi="Garamond" w:cs="Calibri Light"/>
                <w:sz w:val="24"/>
                <w:szCs w:val="24"/>
              </w:rPr>
              <w:t xml:space="preserve">Monitorare costantemente i rischi valutando la necessità di interventi mitigativi immediati o nel breve periodo. </w:t>
            </w:r>
          </w:p>
        </w:tc>
      </w:tr>
      <w:tr w:rsidR="000A1F15" w:rsidRPr="007142C5" w:rsidTr="000A1F15">
        <w:trPr>
          <w:cantSplit/>
          <w:trHeight w:val="443"/>
          <w:jc w:val="center"/>
        </w:trPr>
        <w:tc>
          <w:tcPr>
            <w:tcW w:w="1061" w:type="dxa"/>
          </w:tcPr>
          <w:p w:rsidR="000A1F15" w:rsidRPr="007142C5" w:rsidRDefault="000A1F15" w:rsidP="009B1FCB">
            <w:pPr>
              <w:spacing w:after="0"/>
              <w:rPr>
                <w:rFonts w:ascii="Garamond" w:hAnsi="Garamond" w:cs="Calibri Light"/>
                <w:sz w:val="24"/>
                <w:szCs w:val="24"/>
              </w:rPr>
            </w:pPr>
            <w:r w:rsidRPr="007142C5">
              <w:rPr>
                <w:rFonts w:ascii="Garamond" w:hAnsi="Garamond" w:cs="Calibri Light"/>
                <w:sz w:val="24"/>
                <w:szCs w:val="24"/>
              </w:rPr>
              <w:t>5</w:t>
            </w:r>
          </w:p>
        </w:tc>
        <w:tc>
          <w:tcPr>
            <w:tcW w:w="1529" w:type="dxa"/>
          </w:tcPr>
          <w:p w:rsidR="000A1F15" w:rsidRPr="007142C5" w:rsidRDefault="000A1F15" w:rsidP="009B1FCB">
            <w:pPr>
              <w:spacing w:after="0"/>
              <w:rPr>
                <w:rFonts w:ascii="Garamond" w:hAnsi="Garamond" w:cs="Calibri Light"/>
                <w:sz w:val="24"/>
                <w:szCs w:val="24"/>
              </w:rPr>
            </w:pPr>
            <w:r w:rsidRPr="007142C5">
              <w:rPr>
                <w:rFonts w:ascii="Garamond" w:hAnsi="Garamond" w:cs="Calibri Light"/>
                <w:sz w:val="24"/>
                <w:szCs w:val="24"/>
              </w:rPr>
              <w:t>Alto</w:t>
            </w:r>
          </w:p>
        </w:tc>
        <w:tc>
          <w:tcPr>
            <w:tcW w:w="6249" w:type="dxa"/>
          </w:tcPr>
          <w:p w:rsidR="000A1F15" w:rsidRPr="007142C5" w:rsidRDefault="000A1F15" w:rsidP="009B1FCB">
            <w:pPr>
              <w:spacing w:after="0"/>
              <w:jc w:val="both"/>
              <w:rPr>
                <w:rFonts w:ascii="Garamond" w:hAnsi="Garamond" w:cs="Calibri Light"/>
                <w:sz w:val="24"/>
                <w:szCs w:val="24"/>
              </w:rPr>
            </w:pPr>
            <w:r w:rsidRPr="007142C5">
              <w:rPr>
                <w:rFonts w:ascii="Garamond" w:hAnsi="Garamond" w:cs="Calibri Light"/>
                <w:sz w:val="24"/>
                <w:szCs w:val="24"/>
              </w:rPr>
              <w:t>Intervenire con urgenza per individuare ed attuare gli interventi di prevenzione e protezione che riducano il rischio ad una criticità inferiore.</w:t>
            </w:r>
          </w:p>
        </w:tc>
      </w:tr>
      <w:tr w:rsidR="000A1F15" w:rsidRPr="007142C5" w:rsidTr="000A1F15">
        <w:trPr>
          <w:cantSplit/>
          <w:trHeight w:val="457"/>
          <w:jc w:val="center"/>
        </w:trPr>
        <w:tc>
          <w:tcPr>
            <w:tcW w:w="1061" w:type="dxa"/>
          </w:tcPr>
          <w:p w:rsidR="000A1F15" w:rsidRPr="007142C5" w:rsidRDefault="000A1F15" w:rsidP="009B1FCB">
            <w:pPr>
              <w:spacing w:after="0"/>
              <w:rPr>
                <w:rFonts w:ascii="Garamond" w:hAnsi="Garamond" w:cs="Calibri Light"/>
                <w:sz w:val="24"/>
                <w:szCs w:val="24"/>
              </w:rPr>
            </w:pPr>
            <w:r w:rsidRPr="007142C5">
              <w:rPr>
                <w:rFonts w:ascii="Garamond" w:hAnsi="Garamond" w:cs="Calibri Light"/>
                <w:sz w:val="24"/>
                <w:szCs w:val="24"/>
              </w:rPr>
              <w:lastRenderedPageBreak/>
              <w:t>6</w:t>
            </w:r>
          </w:p>
        </w:tc>
        <w:tc>
          <w:tcPr>
            <w:tcW w:w="1529" w:type="dxa"/>
          </w:tcPr>
          <w:p w:rsidR="000A1F15" w:rsidRPr="007142C5" w:rsidRDefault="000A1F15" w:rsidP="009B1FCB">
            <w:pPr>
              <w:spacing w:after="0"/>
              <w:rPr>
                <w:rFonts w:ascii="Garamond" w:hAnsi="Garamond" w:cs="Calibri Light"/>
                <w:sz w:val="24"/>
                <w:szCs w:val="24"/>
              </w:rPr>
            </w:pPr>
            <w:r w:rsidRPr="007142C5">
              <w:rPr>
                <w:rFonts w:ascii="Garamond" w:hAnsi="Garamond" w:cs="Calibri Light"/>
                <w:sz w:val="24"/>
                <w:szCs w:val="24"/>
              </w:rPr>
              <w:t>Molto alto</w:t>
            </w:r>
          </w:p>
        </w:tc>
        <w:tc>
          <w:tcPr>
            <w:tcW w:w="6249" w:type="dxa"/>
          </w:tcPr>
          <w:p w:rsidR="009C56E8" w:rsidRDefault="000A1F15" w:rsidP="009B1FCB">
            <w:pPr>
              <w:spacing w:after="0"/>
              <w:jc w:val="both"/>
              <w:rPr>
                <w:rFonts w:ascii="Garamond" w:hAnsi="Garamond" w:cs="Calibri Light"/>
                <w:sz w:val="24"/>
                <w:szCs w:val="24"/>
              </w:rPr>
            </w:pPr>
            <w:r w:rsidRPr="007142C5">
              <w:rPr>
                <w:rFonts w:ascii="Garamond" w:hAnsi="Garamond" w:cs="Calibri Light"/>
                <w:sz w:val="24"/>
                <w:szCs w:val="24"/>
              </w:rPr>
              <w:t>Intervenire immediatamente per eliminare/ridurre il pericolo e comunque ridurre il rischio ad una criticità inferiore.</w:t>
            </w:r>
          </w:p>
          <w:p w:rsidR="009C56E8" w:rsidRDefault="009C56E8" w:rsidP="009B1FCB">
            <w:pPr>
              <w:spacing w:after="0"/>
              <w:jc w:val="both"/>
              <w:rPr>
                <w:rFonts w:ascii="Garamond" w:hAnsi="Garamond" w:cs="Calibri Light"/>
                <w:sz w:val="24"/>
                <w:szCs w:val="24"/>
              </w:rPr>
            </w:pPr>
          </w:p>
          <w:p w:rsidR="009C56E8" w:rsidRPr="007142C5" w:rsidRDefault="009C56E8" w:rsidP="009B1FCB">
            <w:pPr>
              <w:spacing w:after="0"/>
              <w:jc w:val="both"/>
              <w:rPr>
                <w:rFonts w:ascii="Garamond" w:hAnsi="Garamond" w:cs="Calibri Light"/>
                <w:sz w:val="24"/>
                <w:szCs w:val="24"/>
              </w:rPr>
            </w:pPr>
          </w:p>
          <w:p w:rsidR="0044137D" w:rsidRPr="007142C5" w:rsidRDefault="0044137D" w:rsidP="009B1FCB">
            <w:pPr>
              <w:spacing w:after="0"/>
              <w:jc w:val="both"/>
              <w:rPr>
                <w:rFonts w:ascii="Garamond" w:hAnsi="Garamond" w:cs="Calibri Light"/>
                <w:sz w:val="24"/>
                <w:szCs w:val="24"/>
              </w:rPr>
            </w:pPr>
          </w:p>
          <w:p w:rsidR="002B3C5F" w:rsidRPr="007142C5" w:rsidRDefault="002B3C5F" w:rsidP="009B1FCB">
            <w:pPr>
              <w:spacing w:after="0"/>
              <w:jc w:val="both"/>
              <w:rPr>
                <w:rFonts w:ascii="Garamond" w:hAnsi="Garamond" w:cs="Calibri Light"/>
                <w:sz w:val="24"/>
                <w:szCs w:val="24"/>
              </w:rPr>
            </w:pPr>
          </w:p>
        </w:tc>
      </w:tr>
    </w:tbl>
    <w:p w:rsidR="009C56E8" w:rsidRPr="00EE33F1" w:rsidRDefault="009C56E8" w:rsidP="009C56E8">
      <w:pPr>
        <w:pStyle w:val="CM22"/>
        <w:jc w:val="both"/>
        <w:rPr>
          <w:rFonts w:ascii="Garamond" w:hAnsi="Garamond" w:cs="Tahoma"/>
          <w:highlight w:val="green"/>
        </w:rPr>
      </w:pPr>
      <w:bookmarkStart w:id="21" w:name="_Toc20137053"/>
      <w:r w:rsidRPr="00EE33F1">
        <w:rPr>
          <w:rFonts w:ascii="Garamond" w:hAnsi="Garamond" w:cs="Tahoma"/>
          <w:highlight w:val="green"/>
        </w:rPr>
        <w:t xml:space="preserve">I rischi da interferenze sono stati divisi in due tipologie: rischi generali e rischi specifici. </w:t>
      </w:r>
    </w:p>
    <w:p w:rsidR="009C56E8" w:rsidRPr="00EE33F1" w:rsidRDefault="009C56E8" w:rsidP="009C56E8">
      <w:pPr>
        <w:pStyle w:val="CM17"/>
        <w:jc w:val="both"/>
        <w:rPr>
          <w:rFonts w:ascii="Garamond" w:hAnsi="Garamond" w:cs="Tahoma"/>
          <w:highlight w:val="green"/>
        </w:rPr>
      </w:pPr>
      <w:r w:rsidRPr="00EE33F1">
        <w:rPr>
          <w:rFonts w:ascii="Garamond" w:hAnsi="Garamond" w:cs="Tahoma"/>
          <w:highlight w:val="green"/>
        </w:rPr>
        <w:t xml:space="preserve"> Rischi generali da interferenze </w:t>
      </w:r>
    </w:p>
    <w:p w:rsidR="009C56E8" w:rsidRPr="00EE33F1" w:rsidRDefault="009C56E8" w:rsidP="009C56E8">
      <w:pPr>
        <w:pStyle w:val="CM22"/>
        <w:spacing w:line="291" w:lineRule="atLeast"/>
        <w:jc w:val="both"/>
        <w:rPr>
          <w:rFonts w:ascii="Garamond" w:hAnsi="Garamond" w:cs="Tahoma"/>
          <w:highlight w:val="green"/>
        </w:rPr>
      </w:pPr>
      <w:r w:rsidRPr="00EE33F1">
        <w:rPr>
          <w:rFonts w:ascii="Garamond" w:hAnsi="Garamond" w:cs="Tahoma"/>
          <w:highlight w:val="green"/>
        </w:rPr>
        <w:t xml:space="preserve">I rischi generali sono rischi presenti in tutte le attività connesse all’esecuzione di appalti all’interno dell’edificio scolastico. Sono dunque rischi che prescindono dalla specificità dei lavori ma che rivestono carattere di generalità. Riguardano in particolare le operazioni di trasporto, smaltimento rifiuti e gestione emergenza. Le imprese nelle loro valutazioni (integrazione del DUVRI con eventuali misure aggiuntive) dovranno tener conto non solo del rischi da interferenze riportate nella sezione a loro riservata ma anche di quelli generali. </w:t>
      </w:r>
    </w:p>
    <w:p w:rsidR="009C56E8" w:rsidRPr="00EE33F1" w:rsidRDefault="009C56E8" w:rsidP="009C56E8">
      <w:pPr>
        <w:pStyle w:val="CM17"/>
        <w:spacing w:line="291" w:lineRule="atLeast"/>
        <w:jc w:val="both"/>
        <w:rPr>
          <w:rFonts w:ascii="Garamond" w:hAnsi="Garamond" w:cs="Tahoma"/>
          <w:highlight w:val="green"/>
        </w:rPr>
      </w:pPr>
      <w:r w:rsidRPr="00EE33F1">
        <w:rPr>
          <w:rFonts w:ascii="Garamond" w:hAnsi="Garamond" w:cs="Tahoma"/>
          <w:highlight w:val="green"/>
        </w:rPr>
        <w:t xml:space="preserve">Rischi specifici da interferenze </w:t>
      </w:r>
    </w:p>
    <w:p w:rsidR="009C56E8" w:rsidRPr="00EE33F1" w:rsidRDefault="009C56E8" w:rsidP="009C56E8">
      <w:pPr>
        <w:pStyle w:val="CM22"/>
        <w:spacing w:line="291" w:lineRule="atLeast"/>
        <w:jc w:val="both"/>
        <w:rPr>
          <w:rFonts w:ascii="Garamond" w:hAnsi="Garamond" w:cs="Tahoma"/>
          <w:highlight w:val="green"/>
        </w:rPr>
      </w:pPr>
      <w:r w:rsidRPr="00EE33F1">
        <w:rPr>
          <w:rFonts w:ascii="Garamond" w:hAnsi="Garamond" w:cs="Tahoma"/>
          <w:highlight w:val="green"/>
        </w:rPr>
        <w:t xml:space="preserve">Riguardano l’attività oggetto dello specifico appalto e interessano solo l’impresa che dovrà provvedere alla loro esecuzione. </w:t>
      </w:r>
    </w:p>
    <w:p w:rsidR="006C26C8" w:rsidRPr="00EE33F1" w:rsidRDefault="006C26C8" w:rsidP="006C26C8">
      <w:pPr>
        <w:pStyle w:val="CM22"/>
        <w:spacing w:line="291" w:lineRule="atLeast"/>
        <w:ind w:right="140"/>
        <w:jc w:val="both"/>
        <w:rPr>
          <w:rFonts w:ascii="Garamond" w:hAnsi="Garamond" w:cs="Tahoma"/>
          <w:highlight w:val="green"/>
        </w:rPr>
      </w:pPr>
      <w:r w:rsidRPr="00EE33F1">
        <w:rPr>
          <w:rFonts w:ascii="Garamond" w:hAnsi="Garamond" w:cs="Tahoma"/>
          <w:b/>
          <w:bCs/>
          <w:highlight w:val="green"/>
        </w:rPr>
        <w:t>8.2 RISCHI GENERALI DA INTERFERENZE.</w:t>
      </w:r>
    </w:p>
    <w:p w:rsidR="006C26C8" w:rsidRPr="00EE33F1" w:rsidRDefault="006C26C8" w:rsidP="006C26C8">
      <w:pPr>
        <w:pStyle w:val="CM22"/>
        <w:spacing w:line="291" w:lineRule="atLeast"/>
        <w:ind w:right="140"/>
        <w:jc w:val="both"/>
        <w:rPr>
          <w:rFonts w:ascii="Garamond" w:hAnsi="Garamond" w:cs="Tahoma"/>
          <w:highlight w:val="green"/>
        </w:rPr>
      </w:pPr>
      <w:r w:rsidRPr="00EE33F1">
        <w:rPr>
          <w:rFonts w:ascii="Garamond" w:hAnsi="Garamond" w:cs="Tahoma"/>
          <w:highlight w:val="green"/>
        </w:rPr>
        <w:t xml:space="preserve">Di seguito vengono elencate le disposizioni generali a cui le imprese appaltatrici dovranno attenersi: </w:t>
      </w:r>
    </w:p>
    <w:p w:rsidR="006C26C8" w:rsidRPr="00EE33F1" w:rsidRDefault="006C26C8" w:rsidP="006C26C8">
      <w:pPr>
        <w:pStyle w:val="CM22"/>
        <w:spacing w:line="291" w:lineRule="atLeast"/>
        <w:ind w:right="140"/>
        <w:jc w:val="both"/>
        <w:rPr>
          <w:rFonts w:ascii="Garamond" w:hAnsi="Garamond" w:cs="Tahoma"/>
          <w:highlight w:val="green"/>
        </w:rPr>
      </w:pPr>
      <w:r w:rsidRPr="00EE33F1">
        <w:rPr>
          <w:rFonts w:ascii="Garamond" w:hAnsi="Garamond" w:cs="Tahoma"/>
          <w:highlight w:val="green"/>
        </w:rPr>
        <w:t xml:space="preserve">Prima di accedere alle aree interessate dall’intervento, occorre concordare con il referente della scuola le tempistiche e le modalità di effettuazione delle attività e formalizzare attraverso il verbale di riunione le misure di prevenzione e protezione concordate. </w:t>
      </w:r>
    </w:p>
    <w:p w:rsidR="006C26C8" w:rsidRPr="00EE33F1" w:rsidRDefault="006C26C8" w:rsidP="006C26C8">
      <w:pPr>
        <w:pStyle w:val="CM22"/>
        <w:spacing w:line="291" w:lineRule="atLeast"/>
        <w:ind w:right="140"/>
        <w:jc w:val="both"/>
        <w:rPr>
          <w:rFonts w:ascii="Garamond" w:hAnsi="Garamond" w:cs="Tahoma"/>
          <w:highlight w:val="green"/>
        </w:rPr>
      </w:pPr>
      <w:r w:rsidRPr="00EE33F1">
        <w:rPr>
          <w:rFonts w:ascii="Garamond" w:hAnsi="Garamond" w:cs="Tahoma"/>
          <w:highlight w:val="green"/>
        </w:rPr>
        <w:t xml:space="preserve">Tutto il personale dell’impresa deve esporre per tutto il tempo di permanenza nella scuola la tessera di riconoscimento corredata di fotografia contenente le sue generalità e l'indicazione del datore di lavoro (ai sensi dell’art.6 L.123/07). </w:t>
      </w:r>
    </w:p>
    <w:p w:rsidR="006C26C8" w:rsidRPr="00EE33F1" w:rsidRDefault="006C26C8" w:rsidP="006C26C8">
      <w:pPr>
        <w:pStyle w:val="CM22"/>
        <w:spacing w:line="291" w:lineRule="atLeast"/>
        <w:ind w:right="140"/>
        <w:jc w:val="both"/>
        <w:rPr>
          <w:rFonts w:ascii="Garamond" w:hAnsi="Garamond" w:cs="Tahoma"/>
          <w:highlight w:val="green"/>
        </w:rPr>
      </w:pPr>
      <w:r w:rsidRPr="00EE33F1">
        <w:rPr>
          <w:rFonts w:ascii="Garamond" w:hAnsi="Garamond" w:cs="Tahoma"/>
          <w:highlight w:val="green"/>
        </w:rPr>
        <w:t xml:space="preserve">E’ fatto obbligo di attenersi a tutte le indicazioni segnaletiche (divieti, pericoli, dispositivi emergenza, ecc.) </w:t>
      </w:r>
    </w:p>
    <w:p w:rsidR="006C26C8" w:rsidRPr="00EE33F1" w:rsidRDefault="006C26C8" w:rsidP="006C26C8">
      <w:pPr>
        <w:pStyle w:val="CM22"/>
        <w:spacing w:line="291" w:lineRule="atLeast"/>
        <w:ind w:right="140"/>
        <w:jc w:val="both"/>
        <w:rPr>
          <w:rFonts w:ascii="Garamond" w:hAnsi="Garamond" w:cs="Tahoma"/>
          <w:highlight w:val="green"/>
        </w:rPr>
      </w:pPr>
      <w:r w:rsidRPr="00EE33F1">
        <w:rPr>
          <w:rFonts w:ascii="Garamond" w:hAnsi="Garamond" w:cs="Tahoma"/>
          <w:highlight w:val="green"/>
        </w:rPr>
        <w:t xml:space="preserve">E’ vietato accedere senza precisa autorizzazione a zone diverse da quelle interessate ai lavori; </w:t>
      </w:r>
    </w:p>
    <w:p w:rsidR="006C26C8" w:rsidRPr="00EE33F1" w:rsidRDefault="006C26C8" w:rsidP="006C26C8">
      <w:pPr>
        <w:pStyle w:val="CM22"/>
        <w:spacing w:line="291" w:lineRule="atLeast"/>
        <w:ind w:right="140"/>
        <w:jc w:val="both"/>
        <w:rPr>
          <w:rFonts w:ascii="Garamond" w:hAnsi="Garamond" w:cs="Tahoma"/>
          <w:highlight w:val="green"/>
        </w:rPr>
      </w:pPr>
      <w:r w:rsidRPr="00EE33F1">
        <w:rPr>
          <w:rFonts w:ascii="Garamond" w:hAnsi="Garamond" w:cs="Tahoma"/>
          <w:highlight w:val="green"/>
        </w:rPr>
        <w:t xml:space="preserve">Non si devono ingombrare le vie di fuga con attrezzature e materiali vari. In particolare è rigorosamente vietato depositare anche solo momentaneamente in prossimità delle uscite di emergenza qualsiasi oggetto, mezzo o materiale. </w:t>
      </w:r>
    </w:p>
    <w:p w:rsidR="006C26C8" w:rsidRPr="00EE33F1" w:rsidRDefault="006C26C8" w:rsidP="006C26C8">
      <w:pPr>
        <w:pStyle w:val="CM22"/>
        <w:spacing w:line="291" w:lineRule="atLeast"/>
        <w:ind w:right="140"/>
        <w:jc w:val="both"/>
        <w:rPr>
          <w:rFonts w:ascii="Garamond" w:hAnsi="Garamond" w:cs="Tahoma"/>
          <w:highlight w:val="green"/>
        </w:rPr>
      </w:pPr>
      <w:r w:rsidRPr="00EE33F1">
        <w:rPr>
          <w:rFonts w:ascii="Garamond" w:hAnsi="Garamond" w:cs="Tahoma"/>
          <w:highlight w:val="green"/>
        </w:rPr>
        <w:t xml:space="preserve">Non si devono lasciare nelle aree di lavoro attrezzature incustodite che possono costituire fonte di pericolo se non dopo averle messe in sicurezza. </w:t>
      </w:r>
    </w:p>
    <w:p w:rsidR="006C26C8" w:rsidRPr="00EE33F1" w:rsidRDefault="006C26C8" w:rsidP="006C26C8">
      <w:pPr>
        <w:pStyle w:val="CM24"/>
        <w:spacing w:line="291" w:lineRule="atLeast"/>
        <w:ind w:right="140"/>
        <w:jc w:val="both"/>
        <w:rPr>
          <w:rFonts w:ascii="Garamond" w:hAnsi="Garamond" w:cs="Tahoma"/>
          <w:highlight w:val="green"/>
        </w:rPr>
      </w:pPr>
      <w:r w:rsidRPr="00EE33F1">
        <w:rPr>
          <w:rFonts w:ascii="Garamond" w:hAnsi="Garamond" w:cs="Tahoma"/>
          <w:highlight w:val="green"/>
        </w:rPr>
        <w:t xml:space="preserve">Non si devono spostare, occultare o togliere i presidi e la segnaletica di sicurezza, se non in caso di </w:t>
      </w:r>
      <w:r w:rsidRPr="00EE33F1">
        <w:rPr>
          <w:rFonts w:ascii="Garamond" w:hAnsi="Garamond" w:cs="Tahoma"/>
          <w:highlight w:val="green"/>
        </w:rPr>
        <w:lastRenderedPageBreak/>
        <w:t xml:space="preserve">assoluta necessità e solo dopo avere sentito il referente della scuola. </w:t>
      </w:r>
    </w:p>
    <w:p w:rsidR="006C26C8" w:rsidRPr="00EE33F1" w:rsidRDefault="006C26C8" w:rsidP="006C26C8">
      <w:pPr>
        <w:pStyle w:val="CM22"/>
        <w:spacing w:line="291" w:lineRule="atLeast"/>
        <w:jc w:val="both"/>
        <w:rPr>
          <w:rFonts w:ascii="Garamond" w:hAnsi="Garamond" w:cs="Tahoma"/>
          <w:highlight w:val="green"/>
        </w:rPr>
      </w:pPr>
      <w:r w:rsidRPr="00EE33F1">
        <w:rPr>
          <w:rFonts w:ascii="Garamond" w:hAnsi="Garamond" w:cs="Tahoma"/>
          <w:highlight w:val="green"/>
        </w:rPr>
        <w:t xml:space="preserve">Qualora si renda necessario l’uso di fiamme libere o di attività che presentino rischio incendio, l’impresa informa preventivamente il referente della scuola al fine di individuare le misure di prevenzione e protezione necessarie per l’eliminazione o riduzione del rischio. </w:t>
      </w:r>
    </w:p>
    <w:p w:rsidR="006C26C8" w:rsidRPr="00EE33F1" w:rsidRDefault="006C26C8" w:rsidP="006C26C8">
      <w:pPr>
        <w:pStyle w:val="CM22"/>
        <w:spacing w:line="291" w:lineRule="atLeast"/>
        <w:jc w:val="both"/>
        <w:rPr>
          <w:rFonts w:ascii="Garamond" w:hAnsi="Garamond" w:cs="Tahoma"/>
          <w:highlight w:val="green"/>
        </w:rPr>
      </w:pPr>
      <w:r w:rsidRPr="00EE33F1">
        <w:rPr>
          <w:rFonts w:ascii="Garamond" w:hAnsi="Garamond" w:cs="Tahoma"/>
          <w:highlight w:val="green"/>
        </w:rPr>
        <w:t xml:space="preserve">E’ severamente vietato fumare in tutti i locali della scuola. </w:t>
      </w:r>
    </w:p>
    <w:p w:rsidR="006C26C8" w:rsidRPr="00EE33F1" w:rsidRDefault="006C26C8" w:rsidP="006C26C8">
      <w:pPr>
        <w:pStyle w:val="CM22"/>
        <w:spacing w:line="291" w:lineRule="atLeast"/>
        <w:ind w:right="140"/>
        <w:jc w:val="both"/>
        <w:rPr>
          <w:rFonts w:ascii="Garamond" w:hAnsi="Garamond" w:cs="Tahoma"/>
          <w:highlight w:val="green"/>
        </w:rPr>
      </w:pPr>
      <w:r w:rsidRPr="00EE33F1">
        <w:rPr>
          <w:rFonts w:ascii="Garamond" w:hAnsi="Garamond" w:cs="Tahoma"/>
          <w:highlight w:val="green"/>
        </w:rPr>
        <w:t xml:space="preserve">L’impresa ha l’obbligo di ridurre l’eventuale emissione dei rumori nei limiti compatibili con l’attività scolastica. Così come deve essere ridotto al minimo l’emissione di polveri, avendo cura di realizzare idonee barriere antipolvere al fine di evitare la presenza di polvere negli ambienti scolastici. </w:t>
      </w:r>
    </w:p>
    <w:p w:rsidR="006C26C8" w:rsidRPr="006C26C8" w:rsidRDefault="006C26C8" w:rsidP="006C26C8">
      <w:pPr>
        <w:pStyle w:val="CM22"/>
        <w:spacing w:line="291" w:lineRule="atLeast"/>
        <w:rPr>
          <w:rFonts w:ascii="Garamond" w:hAnsi="Garamond" w:cs="Tahoma"/>
        </w:rPr>
      </w:pPr>
      <w:r w:rsidRPr="00EE33F1">
        <w:rPr>
          <w:rFonts w:ascii="Garamond" w:hAnsi="Garamond" w:cs="Tahoma"/>
          <w:highlight w:val="green"/>
        </w:rPr>
        <w:t>L’impresa dovrà utilizzare, per l’esecuzione dei lavori oggetto dell’appalto, esclusivamente macchine o attrezzature di sua proprietà conformi alle vigenti Norme di Legge e di buona tecnica. Se il tipo di rischi propri dell’attività dell’impresa prevede un contenuto diverso della cassetta di primo soccorso presente nella scuola, l’impresa è obbligata a integrare la cassetta con i presidi sanitari ritenuti necessari.</w:t>
      </w:r>
      <w:r w:rsidRPr="006C26C8">
        <w:rPr>
          <w:rFonts w:ascii="Garamond" w:hAnsi="Garamond" w:cs="Tahoma"/>
        </w:rPr>
        <w:t xml:space="preserve"> </w:t>
      </w:r>
    </w:p>
    <w:p w:rsidR="006C26C8" w:rsidRPr="006C26C8" w:rsidRDefault="006C26C8" w:rsidP="006C26C8">
      <w:pPr>
        <w:pStyle w:val="Default"/>
        <w:rPr>
          <w:rFonts w:ascii="Tahoma" w:hAnsi="Tahoma" w:cs="Tahoma"/>
          <w:color w:val="auto"/>
        </w:rPr>
        <w:sectPr w:rsidR="006C26C8" w:rsidRPr="006C26C8" w:rsidSect="006C26C8">
          <w:type w:val="continuous"/>
          <w:pgSz w:w="12240" w:h="15840"/>
          <w:pgMar w:top="1418" w:right="1134" w:bottom="1134" w:left="1134" w:header="720" w:footer="720" w:gutter="0"/>
          <w:cols w:space="720"/>
          <w:noEndnote/>
        </w:sectPr>
      </w:pPr>
    </w:p>
    <w:p w:rsidR="00B40D6A" w:rsidRPr="00EE33F1" w:rsidRDefault="006C26C8" w:rsidP="006C26C8">
      <w:pPr>
        <w:pStyle w:val="CM17"/>
        <w:spacing w:line="291" w:lineRule="atLeast"/>
        <w:jc w:val="both"/>
        <w:rPr>
          <w:rFonts w:ascii="Garamond" w:hAnsi="Garamond" w:cs="Tahoma"/>
          <w:b/>
          <w:highlight w:val="green"/>
        </w:rPr>
      </w:pPr>
      <w:r w:rsidRPr="00EE33F1">
        <w:rPr>
          <w:rFonts w:ascii="Garamond" w:hAnsi="Garamond" w:cs="Tahoma"/>
          <w:b/>
          <w:highlight w:val="green"/>
        </w:rPr>
        <w:lastRenderedPageBreak/>
        <w:t xml:space="preserve">8.3 RISCHI SPECIFICI DA INTERFERENZE </w:t>
      </w:r>
    </w:p>
    <w:p w:rsidR="000A1F15" w:rsidRPr="007142C5" w:rsidRDefault="000A1F15" w:rsidP="006C26C8">
      <w:pPr>
        <w:pStyle w:val="Titolo2"/>
        <w:numPr>
          <w:ilvl w:val="0"/>
          <w:numId w:val="0"/>
        </w:numPr>
        <w:ind w:left="576"/>
        <w:rPr>
          <w:rFonts w:ascii="Garamond" w:hAnsi="Garamond" w:cs="Calibri Light"/>
          <w:b/>
          <w:color w:val="auto"/>
          <w:sz w:val="24"/>
          <w:szCs w:val="24"/>
        </w:rPr>
      </w:pPr>
      <w:r w:rsidRPr="007142C5">
        <w:rPr>
          <w:rFonts w:ascii="Garamond" w:hAnsi="Garamond" w:cs="Calibri Light"/>
          <w:b/>
          <w:color w:val="auto"/>
          <w:sz w:val="24"/>
          <w:szCs w:val="24"/>
        </w:rPr>
        <w:t>INDIVIDUAZIONE</w:t>
      </w:r>
      <w:r w:rsidR="0044137D" w:rsidRPr="007142C5">
        <w:rPr>
          <w:rFonts w:ascii="Garamond" w:hAnsi="Garamond" w:cs="Calibri Light"/>
          <w:b/>
          <w:color w:val="auto"/>
          <w:sz w:val="24"/>
          <w:szCs w:val="24"/>
        </w:rPr>
        <w:t xml:space="preserve"> DEI</w:t>
      </w:r>
      <w:r w:rsidRPr="007142C5">
        <w:rPr>
          <w:rFonts w:ascii="Garamond" w:hAnsi="Garamond" w:cs="Calibri Light"/>
          <w:b/>
          <w:color w:val="auto"/>
          <w:sz w:val="24"/>
          <w:szCs w:val="24"/>
        </w:rPr>
        <w:t xml:space="preserve"> RISCHI INTERFERENZIALI</w:t>
      </w:r>
      <w:r w:rsidR="0044137D" w:rsidRPr="007142C5">
        <w:rPr>
          <w:rFonts w:ascii="Garamond" w:hAnsi="Garamond" w:cs="Calibri Light"/>
          <w:b/>
          <w:color w:val="auto"/>
          <w:sz w:val="24"/>
          <w:szCs w:val="24"/>
        </w:rPr>
        <w:t xml:space="preserve"> E DELLE</w:t>
      </w:r>
      <w:r w:rsidRPr="007142C5">
        <w:rPr>
          <w:rFonts w:ascii="Garamond" w:hAnsi="Garamond" w:cs="Calibri Light"/>
          <w:b/>
          <w:color w:val="auto"/>
          <w:sz w:val="24"/>
          <w:szCs w:val="24"/>
        </w:rPr>
        <w:t xml:space="preserve"> MISURE PREVENTIVE ADOTTATE PER ELIMINARLI O PER RIDURLI AL MINIMO</w:t>
      </w:r>
      <w:bookmarkEnd w:id="21"/>
    </w:p>
    <w:p w:rsidR="000A1F15" w:rsidRPr="007142C5" w:rsidRDefault="000A1F15" w:rsidP="009B1FCB">
      <w:pPr>
        <w:spacing w:after="0"/>
        <w:jc w:val="both"/>
        <w:rPr>
          <w:rFonts w:ascii="Garamond" w:hAnsi="Garamond" w:cs="Calibri Light"/>
          <w:b/>
          <w:sz w:val="24"/>
          <w:szCs w:val="24"/>
        </w:rPr>
      </w:pPr>
    </w:p>
    <w:p w:rsidR="00D359D6" w:rsidRPr="007142C5" w:rsidRDefault="00D359D6" w:rsidP="009B1FCB">
      <w:pPr>
        <w:jc w:val="both"/>
        <w:rPr>
          <w:rFonts w:ascii="Garamond" w:hAnsi="Garamond" w:cs="Calibri Light"/>
          <w:sz w:val="24"/>
          <w:szCs w:val="24"/>
        </w:rPr>
      </w:pPr>
      <w:r w:rsidRPr="007142C5">
        <w:rPr>
          <w:rFonts w:ascii="Garamond" w:hAnsi="Garamond" w:cs="Calibri Light"/>
          <w:sz w:val="24"/>
          <w:szCs w:val="24"/>
        </w:rPr>
        <w:t>Sono identificabili i seguenti fattori di rischio:</w:t>
      </w:r>
    </w:p>
    <w:p w:rsidR="002B3C5F" w:rsidRPr="007142C5" w:rsidRDefault="002B3C5F" w:rsidP="009B1FCB">
      <w:pPr>
        <w:pStyle w:val="Paragrafoelenco"/>
        <w:numPr>
          <w:ilvl w:val="0"/>
          <w:numId w:val="18"/>
        </w:numPr>
        <w:ind w:left="284" w:hanging="284"/>
        <w:jc w:val="both"/>
        <w:rPr>
          <w:rFonts w:ascii="Garamond" w:hAnsi="Garamond" w:cs="Calibri Light"/>
          <w:sz w:val="24"/>
          <w:szCs w:val="24"/>
        </w:rPr>
      </w:pPr>
      <w:r w:rsidRPr="007142C5">
        <w:rPr>
          <w:rFonts w:ascii="Garamond" w:hAnsi="Garamond" w:cs="Calibri Light"/>
          <w:sz w:val="24"/>
          <w:szCs w:val="24"/>
        </w:rPr>
        <w:t xml:space="preserve">Rischio di incendio nella sede di svolgimento delle attività; </w:t>
      </w:r>
    </w:p>
    <w:p w:rsidR="002B3C5F" w:rsidRPr="007142C5" w:rsidRDefault="002B3C5F" w:rsidP="009B1FCB">
      <w:pPr>
        <w:pStyle w:val="Paragrafoelenco"/>
        <w:numPr>
          <w:ilvl w:val="0"/>
          <w:numId w:val="18"/>
        </w:numPr>
        <w:ind w:left="284" w:hanging="284"/>
        <w:jc w:val="both"/>
        <w:rPr>
          <w:rFonts w:ascii="Garamond" w:hAnsi="Garamond" w:cs="Calibri Light"/>
          <w:sz w:val="24"/>
          <w:szCs w:val="24"/>
        </w:rPr>
      </w:pPr>
      <w:r w:rsidRPr="007142C5">
        <w:rPr>
          <w:rFonts w:ascii="Garamond" w:hAnsi="Garamond" w:cs="Calibri Light"/>
          <w:sz w:val="24"/>
          <w:szCs w:val="24"/>
        </w:rPr>
        <w:t>Rischio di elettrocuzione connesso con l’utilizzo degli impianti della sede di svolgimento delle attività;</w:t>
      </w:r>
    </w:p>
    <w:p w:rsidR="002B3C5F" w:rsidRPr="007142C5" w:rsidRDefault="002B3C5F" w:rsidP="009B1FCB">
      <w:pPr>
        <w:pStyle w:val="Paragrafoelenco"/>
        <w:numPr>
          <w:ilvl w:val="0"/>
          <w:numId w:val="18"/>
        </w:numPr>
        <w:ind w:left="284" w:hanging="284"/>
        <w:jc w:val="both"/>
        <w:rPr>
          <w:rFonts w:ascii="Garamond" w:hAnsi="Garamond" w:cs="Calibri Light"/>
          <w:sz w:val="24"/>
          <w:szCs w:val="24"/>
        </w:rPr>
      </w:pPr>
      <w:r w:rsidRPr="007142C5">
        <w:rPr>
          <w:rFonts w:ascii="Garamond" w:hAnsi="Garamond" w:cs="Calibri Light"/>
          <w:sz w:val="24"/>
          <w:szCs w:val="24"/>
        </w:rPr>
        <w:t xml:space="preserve">Rischio di investimento per l’accesso con i veicoli agli spazi esterni della scuola; </w:t>
      </w:r>
    </w:p>
    <w:p w:rsidR="002B3C5F" w:rsidRPr="007142C5" w:rsidRDefault="002B3C5F" w:rsidP="009B1FCB">
      <w:pPr>
        <w:pStyle w:val="Paragrafoelenco"/>
        <w:numPr>
          <w:ilvl w:val="0"/>
          <w:numId w:val="18"/>
        </w:numPr>
        <w:ind w:left="284" w:hanging="284"/>
        <w:jc w:val="both"/>
        <w:rPr>
          <w:rFonts w:ascii="Garamond" w:hAnsi="Garamond" w:cs="Calibri Light"/>
          <w:sz w:val="24"/>
          <w:szCs w:val="24"/>
        </w:rPr>
      </w:pPr>
      <w:r w:rsidRPr="007142C5">
        <w:rPr>
          <w:rFonts w:ascii="Garamond" w:hAnsi="Garamond" w:cs="Calibri Light"/>
          <w:sz w:val="24"/>
          <w:szCs w:val="24"/>
        </w:rPr>
        <w:t>Rischio di infortuni legati al trasporto all'interno di piccole attrezzature, elementi per delimitare, trabattelli;</w:t>
      </w:r>
    </w:p>
    <w:p w:rsidR="002B3C5F" w:rsidRPr="007142C5" w:rsidRDefault="002B3C5F" w:rsidP="009B1FCB">
      <w:pPr>
        <w:pStyle w:val="Paragrafoelenco"/>
        <w:numPr>
          <w:ilvl w:val="0"/>
          <w:numId w:val="18"/>
        </w:numPr>
        <w:ind w:left="284" w:hanging="284"/>
        <w:jc w:val="both"/>
        <w:rPr>
          <w:rFonts w:ascii="Garamond" w:hAnsi="Garamond" w:cs="Calibri Light"/>
          <w:sz w:val="24"/>
          <w:szCs w:val="24"/>
        </w:rPr>
      </w:pPr>
      <w:r w:rsidRPr="007142C5">
        <w:rPr>
          <w:rFonts w:ascii="Garamond" w:hAnsi="Garamond" w:cs="Calibri Light"/>
          <w:sz w:val="24"/>
          <w:szCs w:val="24"/>
        </w:rPr>
        <w:t xml:space="preserve">Rischi connessi alle operazioni di montaggio/smontaggio/movimentazione delle opere provvisionali; </w:t>
      </w:r>
    </w:p>
    <w:p w:rsidR="006B5AD7" w:rsidRPr="007142C5" w:rsidRDefault="006B5AD7" w:rsidP="009B1FCB">
      <w:pPr>
        <w:pStyle w:val="Paragrafoelenco"/>
        <w:numPr>
          <w:ilvl w:val="0"/>
          <w:numId w:val="18"/>
        </w:numPr>
        <w:ind w:left="284" w:hanging="284"/>
        <w:jc w:val="both"/>
        <w:rPr>
          <w:rFonts w:ascii="Garamond" w:hAnsi="Garamond" w:cs="Calibri Light"/>
          <w:sz w:val="24"/>
          <w:szCs w:val="24"/>
        </w:rPr>
      </w:pPr>
      <w:r w:rsidRPr="007142C5">
        <w:rPr>
          <w:rFonts w:ascii="Garamond" w:hAnsi="Garamond" w:cs="Calibri Light"/>
          <w:sz w:val="24"/>
          <w:szCs w:val="24"/>
        </w:rPr>
        <w:t>Rischi correlati all’acces</w:t>
      </w:r>
      <w:r w:rsidR="00D671CB" w:rsidRPr="007142C5">
        <w:rPr>
          <w:rFonts w:ascii="Garamond" w:hAnsi="Garamond" w:cs="Calibri Light"/>
          <w:sz w:val="24"/>
          <w:szCs w:val="24"/>
        </w:rPr>
        <w:t>s</w:t>
      </w:r>
      <w:r w:rsidRPr="007142C5">
        <w:rPr>
          <w:rFonts w:ascii="Garamond" w:hAnsi="Garamond" w:cs="Calibri Light"/>
          <w:sz w:val="24"/>
          <w:szCs w:val="24"/>
        </w:rPr>
        <w:t>o agli istituti scolastici durante le attività didattiche</w:t>
      </w:r>
      <w:r w:rsidR="00A55A29" w:rsidRPr="007142C5">
        <w:rPr>
          <w:rFonts w:ascii="Garamond" w:hAnsi="Garamond" w:cs="Calibri Light"/>
          <w:sz w:val="24"/>
          <w:szCs w:val="24"/>
        </w:rPr>
        <w:t>;</w:t>
      </w:r>
    </w:p>
    <w:p w:rsidR="002B3C5F" w:rsidRPr="007142C5" w:rsidRDefault="002B3C5F" w:rsidP="009B1FCB">
      <w:pPr>
        <w:pStyle w:val="Paragrafoelenco"/>
        <w:numPr>
          <w:ilvl w:val="0"/>
          <w:numId w:val="18"/>
        </w:numPr>
        <w:ind w:left="284" w:hanging="284"/>
        <w:jc w:val="both"/>
        <w:rPr>
          <w:rFonts w:ascii="Garamond" w:hAnsi="Garamond" w:cs="Calibri Light"/>
          <w:sz w:val="24"/>
          <w:szCs w:val="24"/>
        </w:rPr>
      </w:pPr>
      <w:r w:rsidRPr="007142C5">
        <w:rPr>
          <w:rFonts w:ascii="Garamond" w:hAnsi="Garamond" w:cs="Calibri Light"/>
          <w:sz w:val="24"/>
          <w:szCs w:val="24"/>
        </w:rPr>
        <w:t xml:space="preserve">Rischi connessi alla esecuzione di </w:t>
      </w:r>
      <w:r w:rsidR="006B5AD7" w:rsidRPr="007142C5">
        <w:rPr>
          <w:rFonts w:ascii="Garamond" w:hAnsi="Garamond" w:cs="Calibri Light"/>
          <w:sz w:val="24"/>
          <w:szCs w:val="24"/>
        </w:rPr>
        <w:t>sondaggi</w:t>
      </w:r>
      <w:r w:rsidRPr="007142C5">
        <w:rPr>
          <w:rFonts w:ascii="Garamond" w:hAnsi="Garamond" w:cs="Calibri Light"/>
          <w:sz w:val="24"/>
          <w:szCs w:val="24"/>
        </w:rPr>
        <w:t xml:space="preserve"> su elementi strutturali e non</w:t>
      </w:r>
      <w:r w:rsidR="006B5AD7" w:rsidRPr="007142C5">
        <w:rPr>
          <w:rFonts w:ascii="Garamond" w:hAnsi="Garamond" w:cs="Calibri Light"/>
          <w:sz w:val="24"/>
          <w:szCs w:val="24"/>
        </w:rPr>
        <w:t xml:space="preserve">, </w:t>
      </w:r>
      <w:r w:rsidRPr="007142C5">
        <w:rPr>
          <w:rFonts w:ascii="Garamond" w:hAnsi="Garamond" w:cs="Calibri Light"/>
          <w:sz w:val="24"/>
          <w:szCs w:val="24"/>
        </w:rPr>
        <w:t xml:space="preserve">alla pulizia finale e trasporto all'esterno sui propri mezzi i materiali di risulta; </w:t>
      </w:r>
    </w:p>
    <w:p w:rsidR="00B02CC1" w:rsidRPr="007142C5" w:rsidRDefault="00B02CC1" w:rsidP="009B1FCB">
      <w:pPr>
        <w:pStyle w:val="Paragrafoelenco"/>
        <w:numPr>
          <w:ilvl w:val="0"/>
          <w:numId w:val="18"/>
        </w:numPr>
        <w:ind w:left="284" w:hanging="284"/>
        <w:jc w:val="both"/>
        <w:rPr>
          <w:rFonts w:ascii="Garamond" w:hAnsi="Garamond" w:cs="Calibri Light"/>
          <w:sz w:val="24"/>
          <w:szCs w:val="24"/>
        </w:rPr>
      </w:pPr>
      <w:r w:rsidRPr="007142C5">
        <w:rPr>
          <w:rFonts w:ascii="Garamond" w:hAnsi="Garamond" w:cs="Calibri Light"/>
          <w:sz w:val="24"/>
          <w:szCs w:val="24"/>
        </w:rPr>
        <w:t>Rischi di contatto accidentale da parte degli utenti e dei lavoratori del Comune di Bergamo con sostanze chimiche utilizzate</w:t>
      </w:r>
      <w:r w:rsidR="00D671CB" w:rsidRPr="007142C5">
        <w:rPr>
          <w:rFonts w:ascii="Garamond" w:hAnsi="Garamond" w:cs="Calibri Light"/>
          <w:sz w:val="24"/>
          <w:szCs w:val="24"/>
        </w:rPr>
        <w:t>;</w:t>
      </w:r>
    </w:p>
    <w:p w:rsidR="00B02CC1" w:rsidRPr="007142C5" w:rsidRDefault="00B02CC1" w:rsidP="009B1FCB">
      <w:pPr>
        <w:pStyle w:val="Paragrafoelenco"/>
        <w:numPr>
          <w:ilvl w:val="0"/>
          <w:numId w:val="18"/>
        </w:numPr>
        <w:ind w:left="284" w:hanging="284"/>
        <w:jc w:val="both"/>
        <w:rPr>
          <w:rFonts w:ascii="Garamond" w:hAnsi="Garamond" w:cs="Calibri Light"/>
          <w:sz w:val="24"/>
          <w:szCs w:val="24"/>
        </w:rPr>
      </w:pPr>
      <w:r w:rsidRPr="007142C5">
        <w:rPr>
          <w:rFonts w:ascii="Garamond" w:hAnsi="Garamond" w:cs="Calibri Light"/>
          <w:sz w:val="24"/>
          <w:szCs w:val="24"/>
        </w:rPr>
        <w:t>Rischi di contatto accidentale da parte degli utenti e dei lavoratori del Comune di Bergamo</w:t>
      </w:r>
      <w:r w:rsidR="00D671CB" w:rsidRPr="007142C5">
        <w:rPr>
          <w:rFonts w:ascii="Garamond" w:hAnsi="Garamond" w:cs="Calibri Light"/>
          <w:sz w:val="24"/>
          <w:szCs w:val="24"/>
        </w:rPr>
        <w:t xml:space="preserve"> con rifiuti;</w:t>
      </w:r>
    </w:p>
    <w:p w:rsidR="002B3C5F" w:rsidRPr="007142C5" w:rsidRDefault="002B3C5F" w:rsidP="009B1FCB">
      <w:pPr>
        <w:pStyle w:val="Paragrafoelenco"/>
        <w:numPr>
          <w:ilvl w:val="0"/>
          <w:numId w:val="18"/>
        </w:numPr>
        <w:ind w:left="284" w:hanging="284"/>
        <w:jc w:val="both"/>
        <w:rPr>
          <w:rFonts w:ascii="Garamond" w:hAnsi="Garamond" w:cs="Calibri Light"/>
          <w:sz w:val="24"/>
          <w:szCs w:val="24"/>
        </w:rPr>
      </w:pPr>
      <w:r w:rsidRPr="007142C5">
        <w:rPr>
          <w:rFonts w:ascii="Garamond" w:hAnsi="Garamond" w:cs="Calibri Light"/>
          <w:sz w:val="24"/>
          <w:szCs w:val="24"/>
        </w:rPr>
        <w:t>Rischi correlati alle operazioni di demolizioni, scavi, rinterri, ripristino mar</w:t>
      </w:r>
      <w:r w:rsidR="00D671CB" w:rsidRPr="007142C5">
        <w:rPr>
          <w:rFonts w:ascii="Garamond" w:hAnsi="Garamond" w:cs="Calibri Light"/>
          <w:sz w:val="24"/>
          <w:szCs w:val="24"/>
        </w:rPr>
        <w:t>ciapiede e relativi ripristini;</w:t>
      </w:r>
    </w:p>
    <w:p w:rsidR="000A1F15" w:rsidRPr="007142C5" w:rsidRDefault="000A1F15" w:rsidP="009B1FCB">
      <w:pPr>
        <w:spacing w:after="0"/>
        <w:jc w:val="both"/>
        <w:rPr>
          <w:rFonts w:ascii="Garamond" w:hAnsi="Garamond" w:cs="Calibri Light"/>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60"/>
        <w:gridCol w:w="7194"/>
      </w:tblGrid>
      <w:tr w:rsidR="000A1F15" w:rsidRPr="007142C5" w:rsidTr="00267415">
        <w:trPr>
          <w:trHeight w:val="566"/>
        </w:trPr>
        <w:tc>
          <w:tcPr>
            <w:tcW w:w="9854" w:type="dxa"/>
            <w:gridSpan w:val="2"/>
            <w:shd w:val="clear" w:color="auto" w:fill="FFFF00"/>
          </w:tcPr>
          <w:p w:rsidR="000A1F15" w:rsidRPr="00572F4D" w:rsidRDefault="000A1F15" w:rsidP="00572F4D">
            <w:pPr>
              <w:pStyle w:val="Titolo3"/>
              <w:numPr>
                <w:ilvl w:val="2"/>
                <w:numId w:val="24"/>
              </w:numPr>
              <w:rPr>
                <w:rFonts w:ascii="Garamond" w:hAnsi="Garamond" w:cs="Calibri Light"/>
                <w:b/>
                <w:color w:val="auto"/>
              </w:rPr>
            </w:pPr>
            <w:r w:rsidRPr="00572F4D">
              <w:rPr>
                <w:rFonts w:ascii="Garamond" w:hAnsi="Garamond" w:cs="Calibri Light"/>
                <w:color w:val="auto"/>
              </w:rPr>
              <w:br w:type="page"/>
            </w:r>
            <w:bookmarkStart w:id="22" w:name="_Toc20137054"/>
            <w:r w:rsidRPr="00572F4D">
              <w:rPr>
                <w:rFonts w:ascii="Garamond" w:hAnsi="Garamond" w:cs="Calibri Light"/>
                <w:b/>
                <w:color w:val="auto"/>
              </w:rPr>
              <w:t>A - Rischio di incendio nella sede di svolgimento delle attività</w:t>
            </w:r>
            <w:bookmarkEnd w:id="22"/>
            <w:r w:rsidRPr="00572F4D">
              <w:rPr>
                <w:rFonts w:ascii="Garamond" w:hAnsi="Garamond" w:cs="Calibri Light"/>
                <w:b/>
                <w:color w:val="auto"/>
              </w:rPr>
              <w:t xml:space="preserve"> </w:t>
            </w:r>
          </w:p>
        </w:tc>
      </w:tr>
      <w:tr w:rsidR="000A1F15" w:rsidRPr="007142C5" w:rsidTr="00267415">
        <w:trPr>
          <w:trHeight w:val="350"/>
        </w:trPr>
        <w:tc>
          <w:tcPr>
            <w:tcW w:w="2660" w:type="dxa"/>
            <w:vAlign w:val="center"/>
          </w:tcPr>
          <w:p w:rsidR="000A1F15" w:rsidRPr="007142C5" w:rsidRDefault="000A1F15" w:rsidP="009B1FCB">
            <w:pPr>
              <w:spacing w:after="0"/>
              <w:rPr>
                <w:rFonts w:ascii="Garamond" w:hAnsi="Garamond" w:cs="Calibri Light"/>
                <w:sz w:val="24"/>
                <w:szCs w:val="24"/>
              </w:rPr>
            </w:pPr>
            <w:r w:rsidRPr="007142C5">
              <w:rPr>
                <w:rFonts w:ascii="Garamond" w:hAnsi="Garamond" w:cs="Calibri Light"/>
                <w:sz w:val="24"/>
                <w:szCs w:val="24"/>
              </w:rPr>
              <w:t>ENTITA’ DEL RISCHIO</w:t>
            </w:r>
          </w:p>
        </w:tc>
        <w:tc>
          <w:tcPr>
            <w:tcW w:w="7194" w:type="dxa"/>
          </w:tcPr>
          <w:p w:rsidR="000A1F15" w:rsidRPr="007142C5" w:rsidRDefault="000A1F15"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MOLTO BASSO</w:t>
            </w:r>
          </w:p>
          <w:p w:rsidR="000A1F15" w:rsidRPr="007142C5" w:rsidRDefault="000A1F15"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BASSO</w:t>
            </w:r>
          </w:p>
          <w:p w:rsidR="000A1F15" w:rsidRPr="007142C5" w:rsidRDefault="000A1F15" w:rsidP="009B1FCB">
            <w:pPr>
              <w:pStyle w:val="Paragrafoelenco"/>
              <w:numPr>
                <w:ilvl w:val="0"/>
                <w:numId w:val="8"/>
              </w:numPr>
              <w:spacing w:after="0"/>
              <w:ind w:left="601" w:hanging="567"/>
              <w:jc w:val="both"/>
              <w:rPr>
                <w:rFonts w:ascii="Garamond" w:hAnsi="Garamond" w:cs="Calibri Light"/>
                <w:b/>
                <w:sz w:val="24"/>
                <w:szCs w:val="24"/>
                <w:u w:val="single"/>
              </w:rPr>
            </w:pPr>
            <w:r w:rsidRPr="007142C5">
              <w:rPr>
                <w:rFonts w:ascii="Garamond" w:hAnsi="Garamond" w:cs="Calibri Light"/>
                <w:b/>
                <w:sz w:val="24"/>
                <w:szCs w:val="24"/>
                <w:u w:val="single"/>
              </w:rPr>
              <w:t>MEDIO</w:t>
            </w:r>
          </w:p>
          <w:p w:rsidR="000A1F15" w:rsidRPr="007142C5" w:rsidRDefault="000A1F15"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ALTO</w:t>
            </w:r>
          </w:p>
        </w:tc>
      </w:tr>
      <w:tr w:rsidR="000A1F15" w:rsidRPr="007142C5" w:rsidTr="00267415">
        <w:trPr>
          <w:trHeight w:val="350"/>
        </w:trPr>
        <w:tc>
          <w:tcPr>
            <w:tcW w:w="2660" w:type="dxa"/>
            <w:vAlign w:val="center"/>
          </w:tcPr>
          <w:p w:rsidR="000A1F15" w:rsidRPr="007142C5" w:rsidRDefault="000A1F15" w:rsidP="009B1FCB">
            <w:pPr>
              <w:spacing w:after="0"/>
              <w:rPr>
                <w:rFonts w:ascii="Garamond" w:hAnsi="Garamond" w:cs="Calibri Light"/>
                <w:sz w:val="24"/>
                <w:szCs w:val="24"/>
              </w:rPr>
            </w:pPr>
            <w:r w:rsidRPr="007142C5">
              <w:rPr>
                <w:rFonts w:ascii="Garamond" w:hAnsi="Garamond" w:cs="Calibri Light"/>
                <w:sz w:val="24"/>
                <w:szCs w:val="24"/>
              </w:rPr>
              <w:t>MISURE PER ELIMINARE O RIDURRE IL RISCHIO INTERFERENZIALE</w:t>
            </w:r>
          </w:p>
        </w:tc>
        <w:tc>
          <w:tcPr>
            <w:tcW w:w="7194" w:type="dxa"/>
            <w:vAlign w:val="center"/>
          </w:tcPr>
          <w:p w:rsidR="00692C6A" w:rsidRPr="007142C5" w:rsidRDefault="00267415" w:rsidP="009B1FCB">
            <w:pPr>
              <w:spacing w:after="120"/>
              <w:jc w:val="both"/>
              <w:rPr>
                <w:rFonts w:ascii="Garamond" w:hAnsi="Garamond" w:cs="Calibri Light"/>
                <w:sz w:val="24"/>
                <w:szCs w:val="24"/>
              </w:rPr>
            </w:pPr>
            <w:r w:rsidRPr="007142C5">
              <w:rPr>
                <w:rFonts w:ascii="Garamond" w:hAnsi="Garamond" w:cs="Calibri Light"/>
                <w:sz w:val="24"/>
                <w:szCs w:val="24"/>
              </w:rPr>
              <w:t xml:space="preserve">L’appaltatore </w:t>
            </w:r>
            <w:r w:rsidR="0090748E" w:rsidRPr="007142C5">
              <w:rPr>
                <w:rFonts w:ascii="Garamond" w:hAnsi="Garamond" w:cs="Calibri Light"/>
                <w:sz w:val="24"/>
                <w:szCs w:val="24"/>
              </w:rPr>
              <w:t xml:space="preserve">deve garantire, obbligatoriamente ed entro 20 giorni dalla data di inizio del servizio, lo svolgimento di corsi di addestramento previsti dal D. </w:t>
            </w:r>
            <w:proofErr w:type="spellStart"/>
            <w:r w:rsidR="0090748E" w:rsidRPr="007142C5">
              <w:rPr>
                <w:rFonts w:ascii="Garamond" w:hAnsi="Garamond" w:cs="Calibri Light"/>
                <w:sz w:val="24"/>
                <w:szCs w:val="24"/>
              </w:rPr>
              <w:t>Lgs</w:t>
            </w:r>
            <w:proofErr w:type="spellEnd"/>
            <w:r w:rsidR="0090748E" w:rsidRPr="007142C5">
              <w:rPr>
                <w:rFonts w:ascii="Garamond" w:hAnsi="Garamond" w:cs="Calibri Light"/>
                <w:sz w:val="24"/>
                <w:szCs w:val="24"/>
              </w:rPr>
              <w:t xml:space="preserve">. 81/2008 e </w:t>
            </w:r>
            <w:proofErr w:type="spellStart"/>
            <w:r w:rsidR="0090748E" w:rsidRPr="007142C5">
              <w:rPr>
                <w:rFonts w:ascii="Garamond" w:hAnsi="Garamond" w:cs="Calibri Light"/>
                <w:sz w:val="24"/>
                <w:szCs w:val="24"/>
              </w:rPr>
              <w:t>s.m.i.</w:t>
            </w:r>
            <w:proofErr w:type="spellEnd"/>
            <w:r w:rsidR="0090748E" w:rsidRPr="007142C5">
              <w:rPr>
                <w:rFonts w:ascii="Garamond" w:hAnsi="Garamond" w:cs="Calibri Light"/>
                <w:sz w:val="24"/>
                <w:szCs w:val="24"/>
              </w:rPr>
              <w:t xml:space="preserve"> ed in particolare dal D.M. 10.03.1998 e dal Decreto 15.07.2003 a tutto il personale impiegato, al fine di renderlo edotto circa le circostanze, le modalità, gli standard di qualità previsti nel capitolato d’appalto e le modalità con le quali la ditta intende applicarli.</w:t>
            </w:r>
          </w:p>
          <w:p w:rsidR="0090748E" w:rsidRPr="007142C5" w:rsidRDefault="00E91D8C" w:rsidP="009B1FCB">
            <w:pPr>
              <w:spacing w:after="120"/>
              <w:jc w:val="both"/>
              <w:rPr>
                <w:rFonts w:ascii="Garamond" w:hAnsi="Garamond" w:cs="Calibri Light"/>
                <w:sz w:val="24"/>
                <w:szCs w:val="24"/>
              </w:rPr>
            </w:pPr>
            <w:r w:rsidRPr="007142C5">
              <w:rPr>
                <w:rFonts w:ascii="Garamond" w:hAnsi="Garamond" w:cs="Calibri Light"/>
                <w:sz w:val="24"/>
                <w:szCs w:val="24"/>
              </w:rPr>
              <w:t>Il soggetto affidatario</w:t>
            </w:r>
            <w:r w:rsidR="000A1F15" w:rsidRPr="007142C5">
              <w:rPr>
                <w:rFonts w:ascii="Garamond" w:hAnsi="Garamond" w:cs="Calibri Light"/>
                <w:sz w:val="24"/>
                <w:szCs w:val="24"/>
              </w:rPr>
              <w:t xml:space="preserve"> provvederà a far prendere visione agli addetti delle procedure di gestione dell’emergenza incendio affisse negli </w:t>
            </w:r>
            <w:r w:rsidR="0090748E" w:rsidRPr="007142C5">
              <w:rPr>
                <w:rFonts w:ascii="Garamond" w:hAnsi="Garamond" w:cs="Calibri Light"/>
                <w:sz w:val="24"/>
                <w:szCs w:val="24"/>
              </w:rPr>
              <w:t>ambienti della sede di attività.</w:t>
            </w:r>
          </w:p>
          <w:p w:rsidR="000A1F15" w:rsidRDefault="000A1F15" w:rsidP="009B1FCB">
            <w:pPr>
              <w:spacing w:after="120"/>
              <w:jc w:val="both"/>
              <w:rPr>
                <w:rFonts w:ascii="Garamond" w:hAnsi="Garamond" w:cs="Calibri Light"/>
                <w:sz w:val="24"/>
                <w:szCs w:val="24"/>
              </w:rPr>
            </w:pPr>
            <w:r w:rsidRPr="007142C5">
              <w:rPr>
                <w:rFonts w:ascii="Garamond" w:hAnsi="Garamond" w:cs="Calibri Light"/>
                <w:sz w:val="24"/>
                <w:szCs w:val="24"/>
              </w:rPr>
              <w:t>Per l’utilizzo degli spazi e la definizione delle vie di fuga dovrà essere rispettato quanto riportato nei piani di evacuazione</w:t>
            </w:r>
            <w:r w:rsidR="0090748E" w:rsidRPr="007142C5">
              <w:rPr>
                <w:rFonts w:ascii="Garamond" w:hAnsi="Garamond" w:cs="Calibri Light"/>
                <w:sz w:val="24"/>
                <w:szCs w:val="24"/>
              </w:rPr>
              <w:t>: in particolare le vie di fuga dovranno essere mantenute sgombre da qualsiasi tipo di materiale e/o attrezzatura</w:t>
            </w:r>
            <w:r w:rsidRPr="007142C5">
              <w:rPr>
                <w:rFonts w:ascii="Garamond" w:hAnsi="Garamond" w:cs="Calibri Light"/>
                <w:sz w:val="24"/>
                <w:szCs w:val="24"/>
              </w:rPr>
              <w:t>.</w:t>
            </w:r>
          </w:p>
          <w:p w:rsidR="002E7E33" w:rsidRPr="002E7E33" w:rsidRDefault="002E7E33" w:rsidP="009B1FCB">
            <w:pPr>
              <w:spacing w:after="120"/>
              <w:jc w:val="both"/>
              <w:rPr>
                <w:rFonts w:ascii="Garamond" w:hAnsi="Garamond" w:cs="Calibri Light"/>
                <w:sz w:val="24"/>
                <w:szCs w:val="24"/>
              </w:rPr>
            </w:pPr>
            <w:r w:rsidRPr="00EE33F1">
              <w:rPr>
                <w:rFonts w:ascii="Garamond" w:hAnsi="Garamond" w:cs="Tahoma"/>
                <w:highlight w:val="green"/>
              </w:rPr>
              <w:lastRenderedPageBreak/>
              <w:t>Le imprese devono inoltre comunicare tempestivamente al referente della scuola, eventuali modifiche temporanee che si rendessero necessarie per l’esecuzione dei lavori in appalto.</w:t>
            </w:r>
          </w:p>
          <w:p w:rsidR="0090748E" w:rsidRPr="007142C5" w:rsidRDefault="003C298D" w:rsidP="009B1FCB">
            <w:pPr>
              <w:spacing w:after="120"/>
              <w:jc w:val="both"/>
              <w:rPr>
                <w:rFonts w:ascii="Garamond" w:hAnsi="Garamond" w:cs="Calibri Light"/>
                <w:sz w:val="24"/>
                <w:szCs w:val="24"/>
              </w:rPr>
            </w:pPr>
            <w:r w:rsidRPr="007142C5">
              <w:rPr>
                <w:rFonts w:ascii="Garamond" w:hAnsi="Garamond" w:cs="Calibri Light"/>
                <w:sz w:val="24"/>
                <w:szCs w:val="24"/>
              </w:rPr>
              <w:t xml:space="preserve">E’ fatto assoluto divieto di immettere negli ambienti dispositivi a fiamme libere, bombole a </w:t>
            </w:r>
            <w:proofErr w:type="spellStart"/>
            <w:r w:rsidRPr="007142C5">
              <w:rPr>
                <w:rFonts w:ascii="Garamond" w:hAnsi="Garamond" w:cs="Calibri Light"/>
                <w:sz w:val="24"/>
                <w:szCs w:val="24"/>
              </w:rPr>
              <w:t>gpl</w:t>
            </w:r>
            <w:proofErr w:type="spellEnd"/>
            <w:r w:rsidRPr="007142C5">
              <w:rPr>
                <w:rFonts w:ascii="Garamond" w:hAnsi="Garamond" w:cs="Calibri Light"/>
                <w:sz w:val="24"/>
                <w:szCs w:val="24"/>
              </w:rPr>
              <w:t xml:space="preserve"> e sostanze chimiche, combustibili ed infiammabili non autorizzate.</w:t>
            </w:r>
          </w:p>
          <w:p w:rsidR="00267415" w:rsidRPr="007142C5" w:rsidRDefault="00267415" w:rsidP="009B1FCB">
            <w:pPr>
              <w:pStyle w:val="Titolo1"/>
              <w:numPr>
                <w:ilvl w:val="0"/>
                <w:numId w:val="0"/>
              </w:numPr>
              <w:jc w:val="both"/>
              <w:rPr>
                <w:rFonts w:ascii="Garamond" w:hAnsi="Garamond" w:cs="Calibri Light"/>
                <w:color w:val="auto"/>
                <w:sz w:val="24"/>
                <w:szCs w:val="24"/>
              </w:rPr>
            </w:pPr>
            <w:r w:rsidRPr="007142C5">
              <w:rPr>
                <w:rFonts w:ascii="Garamond" w:hAnsi="Garamond" w:cs="Calibri Light"/>
                <w:color w:val="auto"/>
                <w:sz w:val="24"/>
                <w:szCs w:val="24"/>
              </w:rPr>
              <w:t xml:space="preserve">In dettaglio, l’appaltatore dovrà osservare le seguenti regole: </w:t>
            </w:r>
          </w:p>
          <w:p w:rsidR="00267415" w:rsidRPr="007142C5" w:rsidRDefault="00267415" w:rsidP="009B1FCB">
            <w:pPr>
              <w:pStyle w:val="Paragrafoelenco"/>
              <w:numPr>
                <w:ilvl w:val="0"/>
                <w:numId w:val="6"/>
              </w:numPr>
              <w:spacing w:after="120"/>
              <w:jc w:val="both"/>
              <w:rPr>
                <w:rFonts w:ascii="Garamond" w:hAnsi="Garamond" w:cs="Calibri Light"/>
                <w:sz w:val="24"/>
                <w:szCs w:val="24"/>
              </w:rPr>
            </w:pPr>
            <w:r w:rsidRPr="007142C5">
              <w:rPr>
                <w:rFonts w:ascii="Garamond" w:hAnsi="Garamond" w:cs="Calibri Light"/>
                <w:sz w:val="24"/>
                <w:szCs w:val="24"/>
              </w:rPr>
              <w:t xml:space="preserve">localizzare i percorsi di emergenza e le vie d’esodo; </w:t>
            </w:r>
          </w:p>
          <w:p w:rsidR="00267415" w:rsidRPr="007142C5" w:rsidRDefault="00267415" w:rsidP="009B1FCB">
            <w:pPr>
              <w:pStyle w:val="Paragrafoelenco"/>
              <w:numPr>
                <w:ilvl w:val="0"/>
                <w:numId w:val="6"/>
              </w:numPr>
              <w:spacing w:after="120"/>
              <w:jc w:val="both"/>
              <w:rPr>
                <w:rFonts w:ascii="Garamond" w:hAnsi="Garamond" w:cs="Calibri Light"/>
                <w:sz w:val="24"/>
                <w:szCs w:val="24"/>
              </w:rPr>
            </w:pPr>
            <w:r w:rsidRPr="007142C5">
              <w:rPr>
                <w:rFonts w:ascii="Garamond" w:hAnsi="Garamond" w:cs="Calibri Light"/>
                <w:sz w:val="24"/>
                <w:szCs w:val="24"/>
              </w:rPr>
              <w:t xml:space="preserve">in caso di evacuazione attenersi alle procedure vigenti; </w:t>
            </w:r>
          </w:p>
          <w:p w:rsidR="00267415" w:rsidRPr="007142C5" w:rsidRDefault="00267415" w:rsidP="009B1FCB">
            <w:pPr>
              <w:pStyle w:val="Paragrafoelenco"/>
              <w:numPr>
                <w:ilvl w:val="0"/>
                <w:numId w:val="6"/>
              </w:numPr>
              <w:spacing w:after="120"/>
              <w:jc w:val="both"/>
              <w:rPr>
                <w:rFonts w:ascii="Garamond" w:hAnsi="Garamond" w:cs="Calibri Light"/>
                <w:sz w:val="24"/>
                <w:szCs w:val="24"/>
              </w:rPr>
            </w:pPr>
            <w:r w:rsidRPr="007142C5">
              <w:rPr>
                <w:rFonts w:ascii="Garamond" w:hAnsi="Garamond" w:cs="Calibri Light"/>
                <w:sz w:val="24"/>
                <w:szCs w:val="24"/>
              </w:rPr>
              <w:t xml:space="preserve">non ingombrare le vie di fuga con materiali e attrezzature; </w:t>
            </w:r>
          </w:p>
          <w:p w:rsidR="00267415" w:rsidRPr="007142C5" w:rsidRDefault="00267415" w:rsidP="009B1FCB">
            <w:pPr>
              <w:pStyle w:val="Paragrafoelenco"/>
              <w:numPr>
                <w:ilvl w:val="0"/>
                <w:numId w:val="6"/>
              </w:numPr>
              <w:spacing w:after="120"/>
              <w:jc w:val="both"/>
              <w:rPr>
                <w:rFonts w:ascii="Garamond" w:hAnsi="Garamond" w:cs="Calibri Light"/>
                <w:sz w:val="24"/>
                <w:szCs w:val="24"/>
              </w:rPr>
            </w:pPr>
            <w:r w:rsidRPr="007142C5">
              <w:rPr>
                <w:rFonts w:ascii="Garamond" w:hAnsi="Garamond" w:cs="Calibri Light"/>
                <w:sz w:val="24"/>
                <w:szCs w:val="24"/>
              </w:rPr>
              <w:t xml:space="preserve">non spostare, occultare o togliere i presidi e la segnaletica di sicurezza se non in caso di assoluta necessità e solo dopo aver sentito il referente dell’immobile; </w:t>
            </w:r>
          </w:p>
          <w:p w:rsidR="00267415" w:rsidRPr="007142C5" w:rsidRDefault="00267415" w:rsidP="009B1FCB">
            <w:pPr>
              <w:pStyle w:val="Paragrafoelenco"/>
              <w:numPr>
                <w:ilvl w:val="0"/>
                <w:numId w:val="6"/>
              </w:numPr>
              <w:spacing w:after="120"/>
              <w:jc w:val="both"/>
              <w:rPr>
                <w:rFonts w:ascii="Garamond" w:hAnsi="Garamond" w:cs="Calibri Light"/>
                <w:sz w:val="24"/>
                <w:szCs w:val="24"/>
              </w:rPr>
            </w:pPr>
            <w:r w:rsidRPr="007142C5">
              <w:rPr>
                <w:rFonts w:ascii="Garamond" w:hAnsi="Garamond" w:cs="Calibri Light"/>
                <w:sz w:val="24"/>
                <w:szCs w:val="24"/>
              </w:rPr>
              <w:t xml:space="preserve">è vietato l’uso di attrezzature di lavoro che producono fiamme libere o scintille; </w:t>
            </w:r>
          </w:p>
          <w:p w:rsidR="00267415" w:rsidRPr="007142C5" w:rsidRDefault="00267415" w:rsidP="009B1FCB">
            <w:pPr>
              <w:pStyle w:val="Paragrafoelenco"/>
              <w:numPr>
                <w:ilvl w:val="0"/>
                <w:numId w:val="6"/>
              </w:numPr>
              <w:spacing w:after="120"/>
              <w:jc w:val="both"/>
              <w:rPr>
                <w:rFonts w:ascii="Garamond" w:hAnsi="Garamond"/>
                <w:sz w:val="24"/>
                <w:szCs w:val="24"/>
              </w:rPr>
            </w:pPr>
            <w:r w:rsidRPr="007142C5">
              <w:rPr>
                <w:rFonts w:ascii="Garamond" w:hAnsi="Garamond" w:cs="Calibri Light"/>
                <w:sz w:val="24"/>
                <w:szCs w:val="24"/>
              </w:rPr>
              <w:t>non è ammesso il deposito di contenitori conten</w:t>
            </w:r>
            <w:r w:rsidR="00DE4524" w:rsidRPr="007142C5">
              <w:rPr>
                <w:rFonts w:ascii="Garamond" w:hAnsi="Garamond" w:cs="Calibri Light"/>
                <w:sz w:val="24"/>
                <w:szCs w:val="24"/>
              </w:rPr>
              <w:t>en</w:t>
            </w:r>
            <w:r w:rsidRPr="007142C5">
              <w:rPr>
                <w:rFonts w:ascii="Garamond" w:hAnsi="Garamond" w:cs="Calibri Light"/>
                <w:sz w:val="24"/>
                <w:szCs w:val="24"/>
              </w:rPr>
              <w:t>ti materiali, indipendentemente che siano solidi, liquidi o gassosi, altamente infiammabili o esplosivi, tossici, nocivi in genere, né di contenitori sottopressione qualunque sia il contenuto;</w:t>
            </w:r>
          </w:p>
          <w:p w:rsidR="004E5658" w:rsidRPr="007142C5" w:rsidRDefault="00267415" w:rsidP="009B1FCB">
            <w:pPr>
              <w:pStyle w:val="Paragrafoelenco"/>
              <w:numPr>
                <w:ilvl w:val="0"/>
                <w:numId w:val="6"/>
              </w:numPr>
              <w:spacing w:after="0"/>
              <w:jc w:val="both"/>
              <w:rPr>
                <w:rFonts w:ascii="Garamond" w:hAnsi="Garamond" w:cs="Calibri Light"/>
                <w:sz w:val="24"/>
                <w:szCs w:val="24"/>
              </w:rPr>
            </w:pPr>
            <w:r w:rsidRPr="007142C5">
              <w:rPr>
                <w:rFonts w:ascii="Garamond" w:hAnsi="Garamond" w:cs="Calibri Light"/>
                <w:sz w:val="24"/>
                <w:szCs w:val="24"/>
              </w:rPr>
              <w:t>è fatto obbligo di attenersi a tutte le indicazioni segnaletiche.</w:t>
            </w:r>
          </w:p>
        </w:tc>
      </w:tr>
      <w:tr w:rsidR="000A1F15" w:rsidRPr="007142C5" w:rsidTr="00267415">
        <w:trPr>
          <w:trHeight w:val="350"/>
        </w:trPr>
        <w:tc>
          <w:tcPr>
            <w:tcW w:w="9854" w:type="dxa"/>
            <w:gridSpan w:val="2"/>
            <w:shd w:val="clear" w:color="auto" w:fill="FFFF00"/>
          </w:tcPr>
          <w:p w:rsidR="000A1F15" w:rsidRPr="007142C5" w:rsidRDefault="000A1F15" w:rsidP="009B1FCB">
            <w:pPr>
              <w:pStyle w:val="Titolo3"/>
              <w:rPr>
                <w:rFonts w:ascii="Garamond" w:hAnsi="Garamond" w:cs="Calibri Light"/>
                <w:b/>
                <w:color w:val="auto"/>
              </w:rPr>
            </w:pPr>
            <w:bookmarkStart w:id="23" w:name="_Toc20137055"/>
            <w:r w:rsidRPr="007142C5">
              <w:rPr>
                <w:rFonts w:ascii="Garamond" w:hAnsi="Garamond" w:cs="Calibri Light"/>
                <w:b/>
                <w:color w:val="auto"/>
              </w:rPr>
              <w:lastRenderedPageBreak/>
              <w:t>B - Rischio di elettrocuzione connesso con l’utilizzo degli impianti della sede di svolgimento delle attività</w:t>
            </w:r>
            <w:bookmarkEnd w:id="23"/>
          </w:p>
        </w:tc>
      </w:tr>
      <w:tr w:rsidR="000A1F15" w:rsidRPr="007142C5" w:rsidTr="00267415">
        <w:trPr>
          <w:trHeight w:val="350"/>
        </w:trPr>
        <w:tc>
          <w:tcPr>
            <w:tcW w:w="2660" w:type="dxa"/>
            <w:vAlign w:val="center"/>
          </w:tcPr>
          <w:p w:rsidR="000A1F15" w:rsidRPr="007142C5" w:rsidRDefault="000A1F15" w:rsidP="009B1FCB">
            <w:pPr>
              <w:spacing w:after="0"/>
              <w:rPr>
                <w:rFonts w:ascii="Garamond" w:hAnsi="Garamond" w:cs="Calibri Light"/>
                <w:sz w:val="24"/>
                <w:szCs w:val="24"/>
              </w:rPr>
            </w:pPr>
            <w:r w:rsidRPr="007142C5">
              <w:rPr>
                <w:rFonts w:ascii="Garamond" w:hAnsi="Garamond" w:cs="Calibri Light"/>
                <w:sz w:val="24"/>
                <w:szCs w:val="24"/>
              </w:rPr>
              <w:t>ENTITA’ DEL RISCHIO</w:t>
            </w:r>
          </w:p>
        </w:tc>
        <w:tc>
          <w:tcPr>
            <w:tcW w:w="7194" w:type="dxa"/>
          </w:tcPr>
          <w:p w:rsidR="000A1F15" w:rsidRPr="007142C5" w:rsidRDefault="000A1F15"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MOLTO BASSO</w:t>
            </w:r>
          </w:p>
          <w:p w:rsidR="000A1F15" w:rsidRPr="007142C5" w:rsidRDefault="000A1F15" w:rsidP="009B1FCB">
            <w:pPr>
              <w:pStyle w:val="Paragrafoelenco"/>
              <w:numPr>
                <w:ilvl w:val="0"/>
                <w:numId w:val="8"/>
              </w:numPr>
              <w:spacing w:after="0"/>
              <w:ind w:left="601" w:hanging="567"/>
              <w:jc w:val="both"/>
              <w:rPr>
                <w:rFonts w:ascii="Garamond" w:hAnsi="Garamond" w:cs="Calibri Light"/>
                <w:b/>
                <w:sz w:val="24"/>
                <w:szCs w:val="24"/>
                <w:u w:val="single"/>
              </w:rPr>
            </w:pPr>
            <w:r w:rsidRPr="007142C5">
              <w:rPr>
                <w:rFonts w:ascii="Garamond" w:hAnsi="Garamond" w:cs="Calibri Light"/>
                <w:b/>
                <w:sz w:val="24"/>
                <w:szCs w:val="24"/>
                <w:u w:val="single"/>
              </w:rPr>
              <w:t>BASSO</w:t>
            </w:r>
          </w:p>
          <w:p w:rsidR="000A1F15" w:rsidRPr="00525174" w:rsidRDefault="000A1F15" w:rsidP="009B1FCB">
            <w:pPr>
              <w:pStyle w:val="Paragrafoelenco"/>
              <w:numPr>
                <w:ilvl w:val="0"/>
                <w:numId w:val="8"/>
              </w:numPr>
              <w:spacing w:after="0"/>
              <w:ind w:left="601" w:hanging="567"/>
              <w:jc w:val="both"/>
              <w:rPr>
                <w:rFonts w:ascii="Garamond" w:hAnsi="Garamond" w:cs="Calibri Light"/>
                <w:sz w:val="24"/>
                <w:szCs w:val="24"/>
                <w:highlight w:val="green"/>
              </w:rPr>
            </w:pPr>
            <w:r w:rsidRPr="00525174">
              <w:rPr>
                <w:rFonts w:ascii="Garamond" w:hAnsi="Garamond" w:cs="Calibri Light"/>
                <w:sz w:val="24"/>
                <w:szCs w:val="24"/>
                <w:highlight w:val="green"/>
              </w:rPr>
              <w:t>MEDIO</w:t>
            </w:r>
            <w:bookmarkStart w:id="24" w:name="_GoBack"/>
            <w:bookmarkEnd w:id="24"/>
          </w:p>
          <w:p w:rsidR="000A1F15" w:rsidRPr="007142C5" w:rsidRDefault="000A1F15"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ALTO</w:t>
            </w:r>
          </w:p>
        </w:tc>
      </w:tr>
      <w:tr w:rsidR="000A1F15" w:rsidRPr="007142C5" w:rsidTr="00267415">
        <w:trPr>
          <w:trHeight w:val="350"/>
        </w:trPr>
        <w:tc>
          <w:tcPr>
            <w:tcW w:w="2660" w:type="dxa"/>
            <w:vAlign w:val="center"/>
          </w:tcPr>
          <w:p w:rsidR="000A1F15" w:rsidRPr="007142C5" w:rsidRDefault="000A1F15" w:rsidP="009B1FCB">
            <w:pPr>
              <w:spacing w:after="0"/>
              <w:rPr>
                <w:rFonts w:ascii="Garamond" w:hAnsi="Garamond" w:cs="Calibri Light"/>
                <w:sz w:val="24"/>
                <w:szCs w:val="24"/>
              </w:rPr>
            </w:pPr>
            <w:r w:rsidRPr="007142C5">
              <w:rPr>
                <w:rFonts w:ascii="Garamond" w:hAnsi="Garamond" w:cs="Calibri Light"/>
                <w:sz w:val="24"/>
                <w:szCs w:val="24"/>
              </w:rPr>
              <w:t>MISURE PER ELIMINARE O RIDURRE IL RISCHIO INTERFERENZIALE</w:t>
            </w:r>
          </w:p>
        </w:tc>
        <w:tc>
          <w:tcPr>
            <w:tcW w:w="7194" w:type="dxa"/>
            <w:vAlign w:val="center"/>
          </w:tcPr>
          <w:p w:rsidR="000A1F15" w:rsidRPr="007142C5" w:rsidRDefault="000A1F15" w:rsidP="009B1FCB">
            <w:pPr>
              <w:jc w:val="both"/>
              <w:rPr>
                <w:rFonts w:ascii="Garamond" w:hAnsi="Garamond" w:cs="Calibri Light"/>
                <w:sz w:val="24"/>
                <w:szCs w:val="24"/>
              </w:rPr>
            </w:pPr>
            <w:r w:rsidRPr="007142C5">
              <w:rPr>
                <w:rFonts w:ascii="Garamond" w:hAnsi="Garamond" w:cs="Calibri Light"/>
                <w:sz w:val="24"/>
                <w:szCs w:val="24"/>
              </w:rPr>
              <w:t xml:space="preserve">Tutti gli impianti della sede di svolgimento degli incarichi sono regolarmente controllati, </w:t>
            </w:r>
            <w:proofErr w:type="spellStart"/>
            <w:r w:rsidRPr="007142C5">
              <w:rPr>
                <w:rFonts w:ascii="Garamond" w:hAnsi="Garamond" w:cs="Calibri Light"/>
                <w:sz w:val="24"/>
                <w:szCs w:val="24"/>
              </w:rPr>
              <w:t>manutentati</w:t>
            </w:r>
            <w:proofErr w:type="spellEnd"/>
            <w:r w:rsidRPr="007142C5">
              <w:rPr>
                <w:rFonts w:ascii="Garamond" w:hAnsi="Garamond" w:cs="Calibri Light"/>
                <w:sz w:val="24"/>
                <w:szCs w:val="24"/>
              </w:rPr>
              <w:t xml:space="preserve"> e tenuti in sicurezza.</w:t>
            </w:r>
          </w:p>
          <w:p w:rsidR="000A1F15" w:rsidRPr="007142C5" w:rsidRDefault="000A1F15" w:rsidP="009B1FCB">
            <w:pPr>
              <w:jc w:val="both"/>
              <w:rPr>
                <w:rFonts w:ascii="Garamond" w:hAnsi="Garamond" w:cs="Calibri Light"/>
                <w:sz w:val="24"/>
                <w:szCs w:val="24"/>
              </w:rPr>
            </w:pPr>
            <w:r w:rsidRPr="007142C5">
              <w:rPr>
                <w:rFonts w:ascii="Garamond" w:hAnsi="Garamond" w:cs="Calibri Light"/>
                <w:sz w:val="24"/>
                <w:szCs w:val="24"/>
              </w:rPr>
              <w:t xml:space="preserve">Nell’ambito delle procedure previste nella propria specifica valutazione del rischio </w:t>
            </w:r>
            <w:r w:rsidR="00E91D8C" w:rsidRPr="007142C5">
              <w:rPr>
                <w:rFonts w:ascii="Garamond" w:hAnsi="Garamond" w:cs="Calibri Light"/>
                <w:sz w:val="24"/>
                <w:szCs w:val="24"/>
              </w:rPr>
              <w:t>Il soggetto affidatario</w:t>
            </w:r>
            <w:r w:rsidRPr="007142C5">
              <w:rPr>
                <w:rFonts w:ascii="Garamond" w:hAnsi="Garamond" w:cs="Calibri Light"/>
                <w:sz w:val="24"/>
                <w:szCs w:val="24"/>
              </w:rPr>
              <w:t xml:space="preserve"> provvederà a formare opportunamente il proprio personale all’uso degli apparecchi elettrici; provvederà inoltre alla regolare manutenzione delle attrezzature che intende utilizzare per l’espletamento del servizio.</w:t>
            </w:r>
          </w:p>
          <w:p w:rsidR="00267415" w:rsidRPr="007142C5" w:rsidRDefault="00267415" w:rsidP="009B1FCB">
            <w:pPr>
              <w:jc w:val="both"/>
              <w:rPr>
                <w:rFonts w:ascii="Garamond" w:hAnsi="Garamond" w:cs="Calibri Light"/>
                <w:sz w:val="24"/>
                <w:szCs w:val="24"/>
              </w:rPr>
            </w:pPr>
            <w:r w:rsidRPr="007142C5">
              <w:rPr>
                <w:rFonts w:ascii="Garamond" w:hAnsi="Garamond" w:cs="Calibri Light"/>
                <w:sz w:val="24"/>
                <w:szCs w:val="24"/>
              </w:rPr>
              <w:t>E’ fatto divieto di:</w:t>
            </w:r>
          </w:p>
          <w:p w:rsidR="00267415" w:rsidRPr="007142C5" w:rsidRDefault="00267415" w:rsidP="009B1FCB">
            <w:pPr>
              <w:pStyle w:val="Paragrafoelenco"/>
              <w:numPr>
                <w:ilvl w:val="0"/>
                <w:numId w:val="12"/>
              </w:numPr>
              <w:spacing w:after="120"/>
              <w:jc w:val="both"/>
              <w:rPr>
                <w:rFonts w:ascii="Garamond" w:hAnsi="Garamond" w:cs="Calibri Light"/>
                <w:sz w:val="24"/>
                <w:szCs w:val="24"/>
              </w:rPr>
            </w:pPr>
            <w:r w:rsidRPr="007142C5">
              <w:rPr>
                <w:rFonts w:ascii="Garamond" w:hAnsi="Garamond" w:cs="Calibri Light"/>
                <w:sz w:val="24"/>
                <w:szCs w:val="24"/>
              </w:rPr>
              <w:t>operare su macchine, impianti e attrezzature se non autorizzati;</w:t>
            </w:r>
          </w:p>
          <w:p w:rsidR="00267415" w:rsidRPr="007142C5" w:rsidRDefault="00267415" w:rsidP="009B1FCB">
            <w:pPr>
              <w:pStyle w:val="Paragrafoelenco"/>
              <w:numPr>
                <w:ilvl w:val="0"/>
                <w:numId w:val="12"/>
              </w:numPr>
              <w:spacing w:after="120"/>
              <w:jc w:val="both"/>
              <w:rPr>
                <w:rFonts w:ascii="Garamond" w:hAnsi="Garamond" w:cs="Calibri Light"/>
                <w:sz w:val="24"/>
                <w:szCs w:val="24"/>
              </w:rPr>
            </w:pPr>
            <w:r w:rsidRPr="007142C5">
              <w:rPr>
                <w:rFonts w:ascii="Garamond" w:hAnsi="Garamond" w:cs="Calibri Light"/>
                <w:sz w:val="24"/>
                <w:szCs w:val="24"/>
              </w:rPr>
              <w:t xml:space="preserve"> sarà cura del datore di lavoro della ditta appaltatrice vigilare sull’effettivo utilizzo del D.P.I. da parte del proprio personale; </w:t>
            </w:r>
          </w:p>
          <w:p w:rsidR="00267415" w:rsidRPr="007142C5" w:rsidRDefault="00267415" w:rsidP="009B1FCB">
            <w:pPr>
              <w:pStyle w:val="Paragrafoelenco"/>
              <w:numPr>
                <w:ilvl w:val="0"/>
                <w:numId w:val="12"/>
              </w:numPr>
              <w:spacing w:after="120"/>
              <w:jc w:val="both"/>
              <w:rPr>
                <w:rFonts w:ascii="Garamond" w:hAnsi="Garamond" w:cs="Calibri Light"/>
                <w:sz w:val="24"/>
                <w:szCs w:val="24"/>
              </w:rPr>
            </w:pPr>
            <w:r w:rsidRPr="007142C5">
              <w:rPr>
                <w:rFonts w:ascii="Garamond" w:hAnsi="Garamond" w:cs="Calibri Light"/>
                <w:sz w:val="24"/>
                <w:szCs w:val="24"/>
              </w:rPr>
              <w:t xml:space="preserve">divieto di rimuovere, modificare o manomettere i dispositivi di sicurezza e/o le protezioni installati su impianti o macchine; </w:t>
            </w:r>
          </w:p>
          <w:p w:rsidR="00267415" w:rsidRPr="007142C5" w:rsidRDefault="00267415" w:rsidP="009B1FCB">
            <w:pPr>
              <w:pStyle w:val="Paragrafoelenco"/>
              <w:numPr>
                <w:ilvl w:val="0"/>
                <w:numId w:val="12"/>
              </w:numPr>
              <w:spacing w:after="120"/>
              <w:jc w:val="both"/>
              <w:rPr>
                <w:rFonts w:ascii="Garamond" w:hAnsi="Garamond" w:cs="Calibri Light"/>
                <w:sz w:val="24"/>
                <w:szCs w:val="24"/>
              </w:rPr>
            </w:pPr>
            <w:r w:rsidRPr="007142C5">
              <w:rPr>
                <w:rFonts w:ascii="Garamond" w:hAnsi="Garamond" w:cs="Calibri Light"/>
                <w:sz w:val="24"/>
                <w:szCs w:val="24"/>
              </w:rPr>
              <w:t xml:space="preserve">utilizzo di qualsiasi attrezzatura o sostanza di proprietà dell’Amministrazione se non espressamente autorizzato per </w:t>
            </w:r>
            <w:r w:rsidR="00DE4524" w:rsidRPr="007142C5">
              <w:rPr>
                <w:rFonts w:ascii="Garamond" w:hAnsi="Garamond" w:cs="Calibri Light"/>
                <w:sz w:val="24"/>
                <w:szCs w:val="24"/>
              </w:rPr>
              <w:lastRenderedPageBreak/>
              <w:t>i</w:t>
            </w:r>
            <w:r w:rsidRPr="007142C5">
              <w:rPr>
                <w:rFonts w:ascii="Garamond" w:hAnsi="Garamond" w:cs="Calibri Light"/>
                <w:sz w:val="24"/>
                <w:szCs w:val="24"/>
              </w:rPr>
              <w:t xml:space="preserve">scritto; </w:t>
            </w:r>
          </w:p>
          <w:p w:rsidR="0090748E" w:rsidRPr="007142C5" w:rsidRDefault="00267415" w:rsidP="009B1FCB">
            <w:pPr>
              <w:jc w:val="both"/>
              <w:rPr>
                <w:rFonts w:ascii="Garamond" w:hAnsi="Garamond" w:cs="Calibri Light"/>
                <w:sz w:val="24"/>
                <w:szCs w:val="24"/>
              </w:rPr>
            </w:pPr>
            <w:r w:rsidRPr="007142C5">
              <w:rPr>
                <w:rFonts w:ascii="Garamond" w:hAnsi="Garamond" w:cs="Calibri Light"/>
                <w:sz w:val="24"/>
                <w:szCs w:val="24"/>
              </w:rPr>
              <w:t>E</w:t>
            </w:r>
            <w:r w:rsidR="0090748E" w:rsidRPr="007142C5">
              <w:rPr>
                <w:rFonts w:ascii="Garamond" w:hAnsi="Garamond" w:cs="Calibri Light"/>
                <w:sz w:val="24"/>
                <w:szCs w:val="24"/>
              </w:rPr>
              <w:t xml:space="preserve">ventuali non conformità o malfunzionamenti dovranno essere comunicati immediatamente al </w:t>
            </w:r>
            <w:r w:rsidRPr="007142C5">
              <w:rPr>
                <w:rFonts w:ascii="Garamond" w:hAnsi="Garamond" w:cs="Calibri Light"/>
                <w:sz w:val="24"/>
                <w:szCs w:val="24"/>
              </w:rPr>
              <w:t>referente dell’istituto scolastico</w:t>
            </w:r>
            <w:r w:rsidR="0090748E" w:rsidRPr="007142C5">
              <w:rPr>
                <w:rFonts w:ascii="Garamond" w:hAnsi="Garamond" w:cs="Calibri Light"/>
                <w:sz w:val="24"/>
                <w:szCs w:val="24"/>
              </w:rPr>
              <w:t>.</w:t>
            </w:r>
          </w:p>
        </w:tc>
      </w:tr>
      <w:tr w:rsidR="000A1F15" w:rsidRPr="007142C5" w:rsidTr="001D1D96">
        <w:trPr>
          <w:trHeight w:val="673"/>
        </w:trPr>
        <w:tc>
          <w:tcPr>
            <w:tcW w:w="9854" w:type="dxa"/>
            <w:gridSpan w:val="2"/>
            <w:shd w:val="clear" w:color="auto" w:fill="FFFF00"/>
          </w:tcPr>
          <w:p w:rsidR="000A1F15" w:rsidRPr="007142C5" w:rsidRDefault="000A1F15" w:rsidP="009B1FCB">
            <w:pPr>
              <w:pStyle w:val="Titolo3"/>
              <w:jc w:val="both"/>
              <w:rPr>
                <w:rFonts w:ascii="Garamond" w:hAnsi="Garamond" w:cs="Calibri Light"/>
                <w:b/>
                <w:color w:val="auto"/>
              </w:rPr>
            </w:pPr>
            <w:bookmarkStart w:id="25" w:name="_Toc20137056"/>
            <w:r w:rsidRPr="007142C5">
              <w:rPr>
                <w:rFonts w:ascii="Garamond" w:hAnsi="Garamond" w:cs="Calibri Light"/>
                <w:b/>
                <w:color w:val="auto"/>
              </w:rPr>
              <w:lastRenderedPageBreak/>
              <w:t xml:space="preserve">C - </w:t>
            </w:r>
            <w:r w:rsidR="00DB114E" w:rsidRPr="007142C5">
              <w:rPr>
                <w:rFonts w:ascii="Garamond" w:hAnsi="Garamond" w:cs="Calibri Light"/>
                <w:b/>
                <w:color w:val="auto"/>
              </w:rPr>
              <w:t>Rischio di investimento per l’accesso con i veicoli agli spazi esterni della scuola</w:t>
            </w:r>
            <w:bookmarkEnd w:id="25"/>
          </w:p>
        </w:tc>
      </w:tr>
      <w:tr w:rsidR="000A1F15" w:rsidRPr="007142C5" w:rsidTr="00267415">
        <w:trPr>
          <w:trHeight w:val="350"/>
        </w:trPr>
        <w:tc>
          <w:tcPr>
            <w:tcW w:w="2660" w:type="dxa"/>
            <w:vAlign w:val="center"/>
          </w:tcPr>
          <w:p w:rsidR="000A1F15" w:rsidRPr="007142C5" w:rsidRDefault="000A1F15" w:rsidP="009B1FCB">
            <w:pPr>
              <w:spacing w:after="0"/>
              <w:rPr>
                <w:rFonts w:ascii="Garamond" w:hAnsi="Garamond" w:cs="Calibri Light"/>
                <w:sz w:val="24"/>
                <w:szCs w:val="24"/>
              </w:rPr>
            </w:pPr>
            <w:r w:rsidRPr="007142C5">
              <w:rPr>
                <w:rFonts w:ascii="Garamond" w:hAnsi="Garamond" w:cs="Calibri Light"/>
                <w:sz w:val="24"/>
                <w:szCs w:val="24"/>
              </w:rPr>
              <w:t>ENTITA’ DEL RISCHIO</w:t>
            </w:r>
          </w:p>
        </w:tc>
        <w:tc>
          <w:tcPr>
            <w:tcW w:w="7194" w:type="dxa"/>
          </w:tcPr>
          <w:p w:rsidR="000A1F15" w:rsidRPr="007142C5" w:rsidRDefault="000A1F15"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MOLTO BASSO</w:t>
            </w:r>
          </w:p>
          <w:p w:rsidR="000A1F15" w:rsidRPr="007142C5" w:rsidRDefault="000A1F15"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BASSO</w:t>
            </w:r>
          </w:p>
          <w:p w:rsidR="000A1F15" w:rsidRPr="007142C5" w:rsidRDefault="000A1F15" w:rsidP="009B1FCB">
            <w:pPr>
              <w:pStyle w:val="Paragrafoelenco"/>
              <w:numPr>
                <w:ilvl w:val="0"/>
                <w:numId w:val="8"/>
              </w:numPr>
              <w:spacing w:after="0"/>
              <w:ind w:left="601" w:hanging="567"/>
              <w:jc w:val="both"/>
              <w:rPr>
                <w:rFonts w:ascii="Garamond" w:hAnsi="Garamond" w:cs="Calibri Light"/>
                <w:b/>
                <w:sz w:val="24"/>
                <w:szCs w:val="24"/>
                <w:u w:val="single"/>
              </w:rPr>
            </w:pPr>
            <w:r w:rsidRPr="007142C5">
              <w:rPr>
                <w:rFonts w:ascii="Garamond" w:hAnsi="Garamond" w:cs="Calibri Light"/>
                <w:b/>
                <w:sz w:val="24"/>
                <w:szCs w:val="24"/>
                <w:u w:val="single"/>
              </w:rPr>
              <w:t>MEDIO</w:t>
            </w:r>
          </w:p>
          <w:p w:rsidR="000A1F15" w:rsidRPr="007142C5" w:rsidRDefault="000A1F15"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ALTO</w:t>
            </w:r>
          </w:p>
        </w:tc>
      </w:tr>
      <w:tr w:rsidR="000A1F15" w:rsidRPr="007142C5" w:rsidTr="00267415">
        <w:trPr>
          <w:trHeight w:val="350"/>
        </w:trPr>
        <w:tc>
          <w:tcPr>
            <w:tcW w:w="2660" w:type="dxa"/>
            <w:vAlign w:val="center"/>
          </w:tcPr>
          <w:p w:rsidR="000A1F15" w:rsidRPr="007142C5" w:rsidRDefault="000A1F15" w:rsidP="009B1FCB">
            <w:pPr>
              <w:spacing w:after="0"/>
              <w:rPr>
                <w:rFonts w:ascii="Garamond" w:hAnsi="Garamond" w:cs="Calibri Light"/>
                <w:sz w:val="24"/>
                <w:szCs w:val="24"/>
              </w:rPr>
            </w:pPr>
            <w:r w:rsidRPr="007142C5">
              <w:rPr>
                <w:rFonts w:ascii="Garamond" w:hAnsi="Garamond" w:cs="Calibri Light"/>
                <w:sz w:val="24"/>
                <w:szCs w:val="24"/>
              </w:rPr>
              <w:t>MISURE PER ELIMINARE O RIDURRE IL RISCHIO INTERFERENZIALE</w:t>
            </w:r>
          </w:p>
        </w:tc>
        <w:tc>
          <w:tcPr>
            <w:tcW w:w="7194" w:type="dxa"/>
            <w:vAlign w:val="center"/>
          </w:tcPr>
          <w:p w:rsidR="00DB114E" w:rsidRPr="007142C5" w:rsidRDefault="00954151" w:rsidP="009B1FCB">
            <w:pPr>
              <w:spacing w:after="120"/>
              <w:jc w:val="both"/>
              <w:rPr>
                <w:rFonts w:ascii="Garamond" w:hAnsi="Garamond" w:cs="Calibri Light"/>
                <w:sz w:val="24"/>
                <w:szCs w:val="24"/>
              </w:rPr>
            </w:pPr>
            <w:r w:rsidRPr="007142C5">
              <w:rPr>
                <w:rFonts w:ascii="Garamond" w:hAnsi="Garamond" w:cs="Calibri Light"/>
                <w:sz w:val="24"/>
                <w:szCs w:val="24"/>
              </w:rPr>
              <w:t>L’</w:t>
            </w:r>
            <w:r w:rsidR="00DB114E" w:rsidRPr="007142C5">
              <w:rPr>
                <w:rFonts w:ascii="Garamond" w:hAnsi="Garamond" w:cs="Calibri Light"/>
                <w:sz w:val="24"/>
                <w:szCs w:val="24"/>
              </w:rPr>
              <w:t>appaltatore, per l’accesso ed il trasporto materiali e attrezzature, utilizza propri automezzi conformi – per quanto attiene a requisiti ed utilizzo – alla normativa vigente in materia e in numero tale da garantire un corretto svolgimento del servizio.</w:t>
            </w:r>
          </w:p>
          <w:p w:rsidR="00DB114E" w:rsidRPr="007142C5" w:rsidRDefault="00DB114E" w:rsidP="009B1FCB">
            <w:pPr>
              <w:spacing w:after="120"/>
              <w:jc w:val="both"/>
              <w:rPr>
                <w:rFonts w:ascii="Garamond" w:hAnsi="Garamond" w:cs="Calibri Light"/>
                <w:sz w:val="24"/>
                <w:szCs w:val="24"/>
              </w:rPr>
            </w:pPr>
            <w:r w:rsidRPr="007142C5">
              <w:rPr>
                <w:rFonts w:ascii="Garamond" w:hAnsi="Garamond" w:cs="Calibri Light"/>
                <w:sz w:val="24"/>
                <w:szCs w:val="24"/>
              </w:rPr>
              <w:t>Gli orari di accesso, le modalità ed i percorsi effettuabili devono essere preventivamente concordati con i responsabili degli istituti scolastici: gli accordi dovranno essere presi in forma scritta e costituiranno parte integrante del presente documento.</w:t>
            </w:r>
          </w:p>
          <w:p w:rsidR="00DB114E" w:rsidRPr="007142C5" w:rsidRDefault="00DB114E" w:rsidP="009B1FCB">
            <w:pPr>
              <w:spacing w:after="120"/>
              <w:jc w:val="both"/>
              <w:rPr>
                <w:rFonts w:ascii="Garamond" w:hAnsi="Garamond" w:cs="Calibri Light"/>
                <w:sz w:val="24"/>
                <w:szCs w:val="24"/>
              </w:rPr>
            </w:pPr>
            <w:r w:rsidRPr="007142C5">
              <w:rPr>
                <w:rFonts w:ascii="Garamond" w:hAnsi="Garamond" w:cs="Calibri Light"/>
                <w:sz w:val="24"/>
                <w:szCs w:val="24"/>
              </w:rPr>
              <w:t>I percorsi dovranno ad ogni modo avvenire su aree precluse al transito pedonale ed opportunamente segnalate e segregate.</w:t>
            </w:r>
          </w:p>
          <w:p w:rsidR="00DB114E" w:rsidRPr="007142C5" w:rsidRDefault="00DB114E" w:rsidP="009B1FCB">
            <w:pPr>
              <w:spacing w:after="120"/>
              <w:jc w:val="both"/>
              <w:rPr>
                <w:rFonts w:ascii="Garamond" w:hAnsi="Garamond" w:cs="Calibri Light"/>
                <w:sz w:val="24"/>
                <w:szCs w:val="24"/>
              </w:rPr>
            </w:pPr>
            <w:r w:rsidRPr="007142C5">
              <w:rPr>
                <w:rFonts w:ascii="Garamond" w:hAnsi="Garamond" w:cs="Calibri Light"/>
                <w:sz w:val="24"/>
                <w:szCs w:val="24"/>
              </w:rPr>
              <w:t>Nell’accedere ai piazzali e agli spazi di pertinenza di ogni singolo istituto scolastico, l’appaltatore dovrà procedere a passo d’uomo, dando sempre precedenza ai pedoni.</w:t>
            </w:r>
          </w:p>
          <w:p w:rsidR="00DB114E" w:rsidRPr="007142C5" w:rsidRDefault="00DB114E" w:rsidP="009B1FCB">
            <w:pPr>
              <w:spacing w:after="120"/>
              <w:jc w:val="both"/>
              <w:rPr>
                <w:rFonts w:ascii="Garamond" w:hAnsi="Garamond" w:cs="Calibri Light"/>
                <w:sz w:val="24"/>
                <w:szCs w:val="24"/>
              </w:rPr>
            </w:pPr>
            <w:r w:rsidRPr="007142C5">
              <w:rPr>
                <w:rFonts w:ascii="Garamond" w:hAnsi="Garamond" w:cs="Calibri Light"/>
                <w:sz w:val="24"/>
                <w:szCs w:val="24"/>
              </w:rPr>
              <w:t>I prodotti devono essere scaricati / caricati previa attenta verifica dell’assenza di personale non autorizzato nelle are di carico e scarico e di trasporto dei prodotti stessi.</w:t>
            </w:r>
          </w:p>
          <w:p w:rsidR="00DB114E" w:rsidRPr="007142C5" w:rsidRDefault="00DB114E" w:rsidP="009B1FCB">
            <w:pPr>
              <w:spacing w:after="120"/>
              <w:jc w:val="both"/>
              <w:rPr>
                <w:rFonts w:ascii="Garamond" w:hAnsi="Garamond" w:cs="Calibri Light"/>
                <w:sz w:val="24"/>
                <w:szCs w:val="24"/>
              </w:rPr>
            </w:pPr>
            <w:r w:rsidRPr="007142C5">
              <w:rPr>
                <w:rFonts w:ascii="Garamond" w:hAnsi="Garamond" w:cs="Calibri Light"/>
                <w:sz w:val="24"/>
                <w:szCs w:val="24"/>
              </w:rPr>
              <w:t>In caso di difficoltà, prima di proseguire con le operazioni si rivolgeranno al personale dell’Amministrazione Comunale e degli istituti scolastici per richiedere le necessarie delucidazioni riprendendo le proprie attività solo dopo aver ricevuto le istruzioni richieste.</w:t>
            </w:r>
          </w:p>
          <w:p w:rsidR="00692C6A" w:rsidRPr="007142C5" w:rsidRDefault="000A1F15" w:rsidP="009B1FCB">
            <w:pPr>
              <w:spacing w:after="120"/>
              <w:jc w:val="both"/>
              <w:rPr>
                <w:rFonts w:ascii="Garamond" w:hAnsi="Garamond" w:cs="Calibri Light"/>
                <w:sz w:val="24"/>
                <w:szCs w:val="24"/>
              </w:rPr>
            </w:pPr>
            <w:r w:rsidRPr="007142C5">
              <w:rPr>
                <w:rFonts w:ascii="Garamond" w:hAnsi="Garamond" w:cs="Calibri Light"/>
                <w:sz w:val="24"/>
                <w:szCs w:val="24"/>
              </w:rPr>
              <w:t>Il personale comunale non potr</w:t>
            </w:r>
            <w:r w:rsidR="00692C6A" w:rsidRPr="007142C5">
              <w:rPr>
                <w:rFonts w:ascii="Garamond" w:hAnsi="Garamond" w:cs="Calibri Light"/>
                <w:sz w:val="24"/>
                <w:szCs w:val="24"/>
              </w:rPr>
              <w:t>à</w:t>
            </w:r>
            <w:r w:rsidRPr="007142C5">
              <w:rPr>
                <w:rFonts w:ascii="Garamond" w:hAnsi="Garamond" w:cs="Calibri Light"/>
                <w:sz w:val="24"/>
                <w:szCs w:val="24"/>
              </w:rPr>
              <w:t xml:space="preserve"> intervenire in alcun modo nelle attività </w:t>
            </w:r>
            <w:r w:rsidR="00D17E2D" w:rsidRPr="007142C5">
              <w:rPr>
                <w:rFonts w:ascii="Garamond" w:hAnsi="Garamond" w:cs="Calibri Light"/>
                <w:sz w:val="24"/>
                <w:szCs w:val="24"/>
              </w:rPr>
              <w:t>del soggetto affidatario</w:t>
            </w:r>
            <w:r w:rsidR="008A4D9D" w:rsidRPr="007142C5">
              <w:rPr>
                <w:rFonts w:ascii="Garamond" w:hAnsi="Garamond" w:cs="Calibri Light"/>
                <w:sz w:val="24"/>
                <w:szCs w:val="24"/>
              </w:rPr>
              <w:t>.</w:t>
            </w:r>
          </w:p>
        </w:tc>
      </w:tr>
      <w:tr w:rsidR="00692C6A" w:rsidRPr="007142C5" w:rsidTr="00267415">
        <w:trPr>
          <w:trHeight w:val="350"/>
        </w:trPr>
        <w:tc>
          <w:tcPr>
            <w:tcW w:w="9854" w:type="dxa"/>
            <w:gridSpan w:val="2"/>
            <w:shd w:val="clear" w:color="auto" w:fill="FFFF00"/>
          </w:tcPr>
          <w:p w:rsidR="00692C6A" w:rsidRPr="007142C5" w:rsidRDefault="00692C6A" w:rsidP="009B1FCB">
            <w:pPr>
              <w:pStyle w:val="Titolo3"/>
              <w:rPr>
                <w:rFonts w:ascii="Garamond" w:hAnsi="Garamond" w:cs="Calibri Light"/>
                <w:b/>
                <w:color w:val="auto"/>
              </w:rPr>
            </w:pPr>
            <w:bookmarkStart w:id="26" w:name="_Toc20137057"/>
            <w:r w:rsidRPr="007142C5">
              <w:rPr>
                <w:rFonts w:ascii="Garamond" w:hAnsi="Garamond" w:cs="Calibri Light"/>
                <w:b/>
                <w:color w:val="auto"/>
              </w:rPr>
              <w:t xml:space="preserve">D - </w:t>
            </w:r>
            <w:bookmarkEnd w:id="26"/>
            <w:r w:rsidR="00DB114E" w:rsidRPr="007142C5">
              <w:rPr>
                <w:rFonts w:ascii="Garamond" w:hAnsi="Garamond" w:cs="Calibri Light"/>
                <w:b/>
                <w:color w:val="auto"/>
              </w:rPr>
              <w:t>Rischio di infortuni legati al trasporto all'interno di piccole attrezzature, elementi per delimitare, trabattelli</w:t>
            </w:r>
          </w:p>
        </w:tc>
      </w:tr>
      <w:tr w:rsidR="00692C6A" w:rsidRPr="007142C5" w:rsidTr="00267415">
        <w:trPr>
          <w:trHeight w:val="350"/>
        </w:trPr>
        <w:tc>
          <w:tcPr>
            <w:tcW w:w="2660" w:type="dxa"/>
            <w:vAlign w:val="center"/>
          </w:tcPr>
          <w:p w:rsidR="00692C6A" w:rsidRPr="007142C5" w:rsidRDefault="00692C6A" w:rsidP="009B1FCB">
            <w:pPr>
              <w:spacing w:after="0"/>
              <w:rPr>
                <w:rFonts w:ascii="Garamond" w:hAnsi="Garamond" w:cs="Calibri Light"/>
                <w:sz w:val="24"/>
                <w:szCs w:val="24"/>
              </w:rPr>
            </w:pPr>
            <w:r w:rsidRPr="007142C5">
              <w:rPr>
                <w:rFonts w:ascii="Garamond" w:hAnsi="Garamond" w:cs="Calibri Light"/>
                <w:sz w:val="24"/>
                <w:szCs w:val="24"/>
              </w:rPr>
              <w:t>ENTITA’ DEL RISCHIO</w:t>
            </w:r>
          </w:p>
        </w:tc>
        <w:tc>
          <w:tcPr>
            <w:tcW w:w="7194" w:type="dxa"/>
          </w:tcPr>
          <w:p w:rsidR="00692C6A" w:rsidRPr="007142C5" w:rsidRDefault="00692C6A"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MOLTO BASSO</w:t>
            </w:r>
          </w:p>
          <w:p w:rsidR="00692C6A" w:rsidRPr="007142C5" w:rsidRDefault="00692C6A"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BASSO</w:t>
            </w:r>
          </w:p>
          <w:p w:rsidR="00692C6A" w:rsidRPr="007142C5" w:rsidRDefault="00692C6A" w:rsidP="009B1FCB">
            <w:pPr>
              <w:pStyle w:val="Paragrafoelenco"/>
              <w:numPr>
                <w:ilvl w:val="0"/>
                <w:numId w:val="8"/>
              </w:numPr>
              <w:spacing w:after="0"/>
              <w:ind w:left="601" w:hanging="567"/>
              <w:jc w:val="both"/>
              <w:rPr>
                <w:rFonts w:ascii="Garamond" w:hAnsi="Garamond" w:cs="Calibri Light"/>
                <w:b/>
                <w:sz w:val="24"/>
                <w:szCs w:val="24"/>
                <w:u w:val="single"/>
              </w:rPr>
            </w:pPr>
            <w:r w:rsidRPr="007142C5">
              <w:rPr>
                <w:rFonts w:ascii="Garamond" w:hAnsi="Garamond" w:cs="Calibri Light"/>
                <w:b/>
                <w:sz w:val="24"/>
                <w:szCs w:val="24"/>
                <w:u w:val="single"/>
              </w:rPr>
              <w:t>MEDIO</w:t>
            </w:r>
          </w:p>
          <w:p w:rsidR="00692C6A" w:rsidRPr="007142C5" w:rsidRDefault="00692C6A"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ALTO</w:t>
            </w:r>
          </w:p>
        </w:tc>
      </w:tr>
      <w:tr w:rsidR="00692C6A" w:rsidRPr="007142C5" w:rsidTr="00267415">
        <w:trPr>
          <w:trHeight w:val="350"/>
        </w:trPr>
        <w:tc>
          <w:tcPr>
            <w:tcW w:w="2660" w:type="dxa"/>
            <w:vAlign w:val="center"/>
          </w:tcPr>
          <w:p w:rsidR="00692C6A" w:rsidRPr="007142C5" w:rsidRDefault="00692C6A" w:rsidP="009B1FCB">
            <w:pPr>
              <w:spacing w:after="0"/>
              <w:rPr>
                <w:rFonts w:ascii="Garamond" w:hAnsi="Garamond" w:cs="Calibri Light"/>
                <w:sz w:val="24"/>
                <w:szCs w:val="24"/>
              </w:rPr>
            </w:pPr>
            <w:r w:rsidRPr="007142C5">
              <w:rPr>
                <w:rFonts w:ascii="Garamond" w:hAnsi="Garamond" w:cs="Calibri Light"/>
                <w:sz w:val="24"/>
                <w:szCs w:val="24"/>
              </w:rPr>
              <w:t xml:space="preserve">MISURE PER ELIMINARE O RIDURRE IL RISCHIO </w:t>
            </w:r>
            <w:r w:rsidRPr="007142C5">
              <w:rPr>
                <w:rFonts w:ascii="Garamond" w:hAnsi="Garamond" w:cs="Calibri Light"/>
                <w:sz w:val="24"/>
                <w:szCs w:val="24"/>
              </w:rPr>
              <w:lastRenderedPageBreak/>
              <w:t>INTERFERENZIALE</w:t>
            </w:r>
          </w:p>
        </w:tc>
        <w:tc>
          <w:tcPr>
            <w:tcW w:w="7194" w:type="dxa"/>
            <w:vAlign w:val="center"/>
          </w:tcPr>
          <w:p w:rsidR="00DB114E" w:rsidRPr="007142C5" w:rsidRDefault="00DB114E" w:rsidP="009B1FCB">
            <w:pPr>
              <w:spacing w:after="120"/>
              <w:jc w:val="both"/>
              <w:rPr>
                <w:rFonts w:ascii="Garamond" w:hAnsi="Garamond" w:cs="Calibri Light"/>
                <w:sz w:val="24"/>
                <w:szCs w:val="24"/>
              </w:rPr>
            </w:pPr>
            <w:r w:rsidRPr="007142C5">
              <w:rPr>
                <w:rFonts w:ascii="Garamond" w:hAnsi="Garamond" w:cs="Calibri Light"/>
                <w:sz w:val="24"/>
                <w:szCs w:val="24"/>
              </w:rPr>
              <w:lastRenderedPageBreak/>
              <w:t xml:space="preserve">Lo scarico dei veicoli deve avvenire unicamente nelle aree concordate con </w:t>
            </w:r>
            <w:r w:rsidR="002B1892" w:rsidRPr="007142C5">
              <w:rPr>
                <w:rFonts w:ascii="Garamond" w:hAnsi="Garamond" w:cs="Calibri Light"/>
                <w:sz w:val="24"/>
                <w:szCs w:val="24"/>
              </w:rPr>
              <w:t>il referente di ciascun I</w:t>
            </w:r>
            <w:r w:rsidRPr="007142C5">
              <w:rPr>
                <w:rFonts w:ascii="Garamond" w:hAnsi="Garamond" w:cs="Calibri Light"/>
                <w:sz w:val="24"/>
                <w:szCs w:val="24"/>
              </w:rPr>
              <w:t>stituto scolastico ed essere attentamente pianificati per evitare il rischio di interferenze con personale e studenti.</w:t>
            </w:r>
          </w:p>
          <w:p w:rsidR="001D1D96" w:rsidRPr="007142C5" w:rsidRDefault="00DB114E" w:rsidP="009B1FCB">
            <w:pPr>
              <w:spacing w:after="120"/>
              <w:jc w:val="both"/>
              <w:rPr>
                <w:rFonts w:ascii="Garamond" w:hAnsi="Garamond" w:cs="Calibri Light"/>
                <w:sz w:val="24"/>
                <w:szCs w:val="24"/>
              </w:rPr>
            </w:pPr>
            <w:r w:rsidRPr="007142C5">
              <w:rPr>
                <w:rFonts w:ascii="Garamond" w:hAnsi="Garamond" w:cs="Calibri Light"/>
                <w:sz w:val="24"/>
                <w:szCs w:val="24"/>
              </w:rPr>
              <w:lastRenderedPageBreak/>
              <w:t>Nelle aree di pertinenza dell’istituto scolastico non dovranno essere lasciate attrezzature incustodite che possono costituire fonte di pericolo, nemmeno per breve periodo di tempo.</w:t>
            </w:r>
          </w:p>
          <w:p w:rsidR="00DB114E" w:rsidRPr="007142C5" w:rsidRDefault="001D1D96" w:rsidP="009B1FCB">
            <w:pPr>
              <w:spacing w:after="120"/>
              <w:jc w:val="both"/>
              <w:rPr>
                <w:rFonts w:ascii="Garamond" w:hAnsi="Garamond" w:cs="Calibri Light"/>
                <w:sz w:val="24"/>
                <w:szCs w:val="24"/>
              </w:rPr>
            </w:pPr>
            <w:r w:rsidRPr="007142C5">
              <w:rPr>
                <w:rFonts w:ascii="Garamond" w:hAnsi="Garamond" w:cs="Calibri Light"/>
                <w:sz w:val="24"/>
                <w:szCs w:val="24"/>
              </w:rPr>
              <w:t>Tutte le misure necessarie per la prevenzione di rischi di inciampo, caduta e scivolamento sono a carico dell’appaltatore.</w:t>
            </w:r>
          </w:p>
          <w:p w:rsidR="00692C6A" w:rsidRPr="007142C5" w:rsidRDefault="00DB114E" w:rsidP="009B1FCB">
            <w:pPr>
              <w:spacing w:after="120"/>
              <w:jc w:val="both"/>
              <w:rPr>
                <w:rFonts w:ascii="Garamond" w:hAnsi="Garamond" w:cs="Calibri Light"/>
                <w:sz w:val="24"/>
                <w:szCs w:val="24"/>
              </w:rPr>
            </w:pPr>
            <w:r w:rsidRPr="007142C5">
              <w:rPr>
                <w:rFonts w:ascii="Garamond" w:hAnsi="Garamond" w:cs="Calibri Light"/>
                <w:sz w:val="24"/>
                <w:szCs w:val="24"/>
              </w:rPr>
              <w:t>I percorsi di trasporto del materiale devono essere opportunamente resi inaccessibili a terzi.</w:t>
            </w:r>
          </w:p>
        </w:tc>
      </w:tr>
      <w:tr w:rsidR="00251BCA" w:rsidRPr="007142C5" w:rsidTr="00267415">
        <w:trPr>
          <w:trHeight w:val="716"/>
        </w:trPr>
        <w:tc>
          <w:tcPr>
            <w:tcW w:w="9854" w:type="dxa"/>
            <w:gridSpan w:val="2"/>
            <w:shd w:val="clear" w:color="auto" w:fill="FFFF00"/>
          </w:tcPr>
          <w:p w:rsidR="00251BCA" w:rsidRPr="007142C5" w:rsidRDefault="0090748E" w:rsidP="009B1FCB">
            <w:pPr>
              <w:pStyle w:val="Titolo3"/>
              <w:rPr>
                <w:rFonts w:ascii="Garamond" w:hAnsi="Garamond" w:cs="Calibri Light"/>
                <w:b/>
                <w:color w:val="auto"/>
              </w:rPr>
            </w:pPr>
            <w:bookmarkStart w:id="27" w:name="_Toc20137058"/>
            <w:r w:rsidRPr="007142C5">
              <w:rPr>
                <w:rFonts w:ascii="Garamond" w:hAnsi="Garamond" w:cs="Calibri Light"/>
                <w:b/>
                <w:color w:val="auto"/>
              </w:rPr>
              <w:lastRenderedPageBreak/>
              <w:t>E</w:t>
            </w:r>
            <w:r w:rsidR="008A4D9D" w:rsidRPr="007142C5">
              <w:rPr>
                <w:rFonts w:ascii="Garamond" w:hAnsi="Garamond" w:cs="Calibri Light"/>
                <w:b/>
                <w:color w:val="auto"/>
              </w:rPr>
              <w:t xml:space="preserve"> - </w:t>
            </w:r>
            <w:r w:rsidR="00DB114E" w:rsidRPr="007142C5">
              <w:rPr>
                <w:rFonts w:ascii="Garamond" w:hAnsi="Garamond" w:cs="Calibri Light"/>
                <w:b/>
                <w:color w:val="auto"/>
              </w:rPr>
              <w:t xml:space="preserve">Rischi connessi alle operazioni di montaggio/smontaggio/movimentazione delle opere provvisionali; </w:t>
            </w:r>
            <w:bookmarkEnd w:id="27"/>
          </w:p>
        </w:tc>
      </w:tr>
      <w:tr w:rsidR="00251BCA" w:rsidRPr="007142C5" w:rsidTr="00267415">
        <w:trPr>
          <w:trHeight w:val="350"/>
        </w:trPr>
        <w:tc>
          <w:tcPr>
            <w:tcW w:w="2660" w:type="dxa"/>
            <w:vAlign w:val="center"/>
          </w:tcPr>
          <w:p w:rsidR="00251BCA" w:rsidRPr="007142C5" w:rsidRDefault="00251BCA" w:rsidP="009B1FCB">
            <w:pPr>
              <w:spacing w:after="0"/>
              <w:rPr>
                <w:rFonts w:ascii="Garamond" w:hAnsi="Garamond" w:cs="Calibri Light"/>
                <w:sz w:val="24"/>
                <w:szCs w:val="24"/>
              </w:rPr>
            </w:pPr>
            <w:r w:rsidRPr="007142C5">
              <w:rPr>
                <w:rFonts w:ascii="Garamond" w:hAnsi="Garamond" w:cs="Calibri Light"/>
                <w:sz w:val="24"/>
                <w:szCs w:val="24"/>
              </w:rPr>
              <w:t>ENTITA’ DEL RISCHIO</w:t>
            </w:r>
          </w:p>
        </w:tc>
        <w:tc>
          <w:tcPr>
            <w:tcW w:w="7194" w:type="dxa"/>
          </w:tcPr>
          <w:p w:rsidR="00251BCA" w:rsidRPr="007142C5" w:rsidRDefault="00251BCA"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MOLTO BASSO</w:t>
            </w:r>
          </w:p>
          <w:p w:rsidR="00251BCA" w:rsidRPr="007142C5" w:rsidRDefault="00251BCA"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BASSO</w:t>
            </w:r>
          </w:p>
          <w:p w:rsidR="00251BCA" w:rsidRPr="007142C5" w:rsidRDefault="00251BCA" w:rsidP="009B1FCB">
            <w:pPr>
              <w:pStyle w:val="Paragrafoelenco"/>
              <w:numPr>
                <w:ilvl w:val="0"/>
                <w:numId w:val="8"/>
              </w:numPr>
              <w:spacing w:after="0"/>
              <w:ind w:left="601" w:hanging="567"/>
              <w:jc w:val="both"/>
              <w:rPr>
                <w:rFonts w:ascii="Garamond" w:hAnsi="Garamond" w:cs="Calibri Light"/>
                <w:b/>
                <w:sz w:val="24"/>
                <w:szCs w:val="24"/>
                <w:u w:val="single"/>
              </w:rPr>
            </w:pPr>
            <w:r w:rsidRPr="007142C5">
              <w:rPr>
                <w:rFonts w:ascii="Garamond" w:hAnsi="Garamond" w:cs="Calibri Light"/>
                <w:b/>
                <w:sz w:val="24"/>
                <w:szCs w:val="24"/>
                <w:u w:val="single"/>
              </w:rPr>
              <w:t>MEDIO</w:t>
            </w:r>
          </w:p>
          <w:p w:rsidR="00251BCA" w:rsidRPr="007142C5" w:rsidRDefault="00251BCA" w:rsidP="009B1FCB">
            <w:pPr>
              <w:pStyle w:val="Paragrafoelenco"/>
              <w:numPr>
                <w:ilvl w:val="0"/>
                <w:numId w:val="8"/>
              </w:numPr>
              <w:spacing w:after="0"/>
              <w:ind w:left="601" w:hanging="567"/>
              <w:jc w:val="both"/>
              <w:rPr>
                <w:rFonts w:ascii="Garamond" w:hAnsi="Garamond" w:cs="Calibri Light"/>
                <w:b/>
                <w:sz w:val="24"/>
                <w:szCs w:val="24"/>
                <w:u w:val="single"/>
              </w:rPr>
            </w:pPr>
            <w:r w:rsidRPr="007142C5">
              <w:rPr>
                <w:rFonts w:ascii="Garamond" w:hAnsi="Garamond" w:cs="Calibri Light"/>
                <w:sz w:val="24"/>
                <w:szCs w:val="24"/>
              </w:rPr>
              <w:t>ALTO</w:t>
            </w:r>
          </w:p>
        </w:tc>
      </w:tr>
      <w:tr w:rsidR="00251BCA" w:rsidRPr="007142C5" w:rsidTr="00267415">
        <w:trPr>
          <w:trHeight w:val="350"/>
        </w:trPr>
        <w:tc>
          <w:tcPr>
            <w:tcW w:w="2660" w:type="dxa"/>
            <w:vAlign w:val="center"/>
          </w:tcPr>
          <w:p w:rsidR="00251BCA" w:rsidRPr="007142C5" w:rsidRDefault="00251BCA" w:rsidP="009B1FCB">
            <w:pPr>
              <w:spacing w:after="0"/>
              <w:rPr>
                <w:rFonts w:ascii="Garamond" w:hAnsi="Garamond" w:cs="Calibri Light"/>
                <w:sz w:val="24"/>
                <w:szCs w:val="24"/>
              </w:rPr>
            </w:pPr>
            <w:r w:rsidRPr="007142C5">
              <w:rPr>
                <w:rFonts w:ascii="Garamond" w:hAnsi="Garamond" w:cs="Calibri Light"/>
                <w:sz w:val="24"/>
                <w:szCs w:val="24"/>
              </w:rPr>
              <w:t>MISURE PER ELIMINARE O RIDURRE IL RISCHIO INTERFERENZIALE</w:t>
            </w:r>
          </w:p>
        </w:tc>
        <w:tc>
          <w:tcPr>
            <w:tcW w:w="7194" w:type="dxa"/>
            <w:vAlign w:val="center"/>
          </w:tcPr>
          <w:p w:rsidR="0090748E" w:rsidRPr="007142C5" w:rsidRDefault="006B5AD7" w:rsidP="009B1FCB">
            <w:pPr>
              <w:spacing w:after="0"/>
              <w:jc w:val="both"/>
              <w:rPr>
                <w:rFonts w:ascii="Garamond" w:eastAsia="Times New Roman" w:hAnsi="Garamond" w:cs="Calibri Light"/>
                <w:sz w:val="24"/>
                <w:szCs w:val="24"/>
              </w:rPr>
            </w:pPr>
            <w:r w:rsidRPr="007142C5">
              <w:rPr>
                <w:rFonts w:ascii="Garamond" w:eastAsia="Times New Roman" w:hAnsi="Garamond" w:cs="Calibri Light"/>
                <w:sz w:val="24"/>
                <w:szCs w:val="24"/>
              </w:rPr>
              <w:t xml:space="preserve">Le operazioni di montaggio/smontaggio e movimentazione delle opere provvisionali possono essere effettuate unicamente in intervalli temporali di assenza degli studenti, quindi al di fuori dell’orario dell’attività didattica, previo adeguato preavviso </w:t>
            </w:r>
            <w:r w:rsidR="002B1892" w:rsidRPr="007142C5">
              <w:rPr>
                <w:rFonts w:ascii="Garamond" w:eastAsia="Times New Roman" w:hAnsi="Garamond" w:cs="Calibri Light"/>
                <w:sz w:val="24"/>
                <w:szCs w:val="24"/>
              </w:rPr>
              <w:t xml:space="preserve">al Dirigente/Referente di ciascun </w:t>
            </w:r>
            <w:r w:rsidRPr="007142C5">
              <w:rPr>
                <w:rFonts w:ascii="Garamond" w:eastAsia="Times New Roman" w:hAnsi="Garamond" w:cs="Calibri Light"/>
                <w:sz w:val="24"/>
                <w:szCs w:val="24"/>
              </w:rPr>
              <w:t>Istituto scolastico, che darà l’assenso all’avvio delle operazioni</w:t>
            </w:r>
            <w:r w:rsidR="001D1D96" w:rsidRPr="007142C5">
              <w:rPr>
                <w:rFonts w:ascii="Garamond" w:eastAsia="Times New Roman" w:hAnsi="Garamond" w:cs="Calibri Light"/>
                <w:sz w:val="24"/>
                <w:szCs w:val="24"/>
              </w:rPr>
              <w:t>.</w:t>
            </w:r>
          </w:p>
          <w:p w:rsidR="001D1D96" w:rsidRPr="007142C5" w:rsidRDefault="001D1D96" w:rsidP="009B1FCB">
            <w:pPr>
              <w:spacing w:after="0"/>
              <w:jc w:val="both"/>
              <w:rPr>
                <w:rFonts w:ascii="Garamond" w:eastAsia="Times New Roman" w:hAnsi="Garamond" w:cs="Calibri Light"/>
                <w:sz w:val="24"/>
                <w:szCs w:val="24"/>
              </w:rPr>
            </w:pPr>
          </w:p>
          <w:p w:rsidR="001D1D96" w:rsidRPr="007142C5" w:rsidRDefault="001D1D96" w:rsidP="009B1FCB">
            <w:pPr>
              <w:spacing w:after="0"/>
              <w:jc w:val="both"/>
              <w:rPr>
                <w:rFonts w:ascii="Garamond" w:eastAsia="Times New Roman" w:hAnsi="Garamond" w:cs="Calibri Light"/>
                <w:sz w:val="24"/>
                <w:szCs w:val="24"/>
              </w:rPr>
            </w:pPr>
            <w:r w:rsidRPr="007142C5">
              <w:rPr>
                <w:rFonts w:ascii="Garamond" w:eastAsia="Times New Roman" w:hAnsi="Garamond" w:cs="Calibri Light"/>
                <w:sz w:val="24"/>
                <w:szCs w:val="24"/>
              </w:rPr>
              <w:t>Le aree di lavoro dovranno essere accuratamente segregate per impedire l’accesso, anche accid</w:t>
            </w:r>
            <w:r w:rsidR="00F66189" w:rsidRPr="007142C5">
              <w:rPr>
                <w:rFonts w:ascii="Garamond" w:eastAsia="Times New Roman" w:hAnsi="Garamond" w:cs="Calibri Light"/>
                <w:sz w:val="24"/>
                <w:szCs w:val="24"/>
              </w:rPr>
              <w:t>entale, a personale non autoriz</w:t>
            </w:r>
            <w:r w:rsidRPr="007142C5">
              <w:rPr>
                <w:rFonts w:ascii="Garamond" w:eastAsia="Times New Roman" w:hAnsi="Garamond" w:cs="Calibri Light"/>
                <w:sz w:val="24"/>
                <w:szCs w:val="24"/>
              </w:rPr>
              <w:t>zato.</w:t>
            </w:r>
          </w:p>
          <w:p w:rsidR="006B5AD7" w:rsidRPr="007142C5" w:rsidRDefault="006B5AD7" w:rsidP="009B1FCB">
            <w:pPr>
              <w:spacing w:after="0"/>
              <w:jc w:val="both"/>
              <w:rPr>
                <w:rFonts w:ascii="Garamond" w:eastAsia="Times New Roman" w:hAnsi="Garamond" w:cs="Calibri Light"/>
                <w:sz w:val="24"/>
                <w:szCs w:val="24"/>
              </w:rPr>
            </w:pPr>
          </w:p>
          <w:p w:rsidR="006B5AD7" w:rsidRPr="007142C5" w:rsidRDefault="006B5AD7" w:rsidP="009B1FCB">
            <w:pPr>
              <w:spacing w:after="0"/>
              <w:jc w:val="both"/>
              <w:rPr>
                <w:rFonts w:ascii="Garamond" w:eastAsia="Times New Roman" w:hAnsi="Garamond" w:cs="Calibri Light"/>
                <w:sz w:val="24"/>
                <w:szCs w:val="24"/>
              </w:rPr>
            </w:pPr>
            <w:r w:rsidRPr="007142C5">
              <w:rPr>
                <w:rFonts w:ascii="Garamond" w:eastAsia="Times New Roman" w:hAnsi="Garamond" w:cs="Calibri Light"/>
                <w:sz w:val="24"/>
                <w:szCs w:val="24"/>
              </w:rPr>
              <w:t xml:space="preserve">Il montaggio di tutte le attrezzature deve essere effettuato solo da personale dell’appaltatore, idoneamente formato, informato ed addestrato ed in possesso dell’idoneità fisica alla mansione, in conformità a quanto sancito dal </w:t>
            </w:r>
            <w:r w:rsidR="00D671CB" w:rsidRPr="007142C5">
              <w:rPr>
                <w:rFonts w:ascii="Garamond" w:eastAsia="Times New Roman" w:hAnsi="Garamond" w:cs="Calibri Light"/>
                <w:sz w:val="24"/>
                <w:szCs w:val="24"/>
              </w:rPr>
              <w:t xml:space="preserve">D. </w:t>
            </w:r>
            <w:proofErr w:type="spellStart"/>
            <w:r w:rsidR="00D671CB" w:rsidRPr="007142C5">
              <w:rPr>
                <w:rFonts w:ascii="Garamond" w:eastAsia="Times New Roman" w:hAnsi="Garamond" w:cs="Calibri Light"/>
                <w:sz w:val="24"/>
                <w:szCs w:val="24"/>
              </w:rPr>
              <w:t>Lgs</w:t>
            </w:r>
            <w:proofErr w:type="spellEnd"/>
            <w:r w:rsidR="00D671CB" w:rsidRPr="007142C5">
              <w:rPr>
                <w:rFonts w:ascii="Garamond" w:eastAsia="Times New Roman" w:hAnsi="Garamond" w:cs="Calibri Light"/>
                <w:sz w:val="24"/>
                <w:szCs w:val="24"/>
              </w:rPr>
              <w:t>.</w:t>
            </w:r>
            <w:r w:rsidRPr="007142C5">
              <w:rPr>
                <w:rFonts w:ascii="Garamond" w:eastAsia="Times New Roman" w:hAnsi="Garamond" w:cs="Calibri Light"/>
                <w:sz w:val="24"/>
                <w:szCs w:val="24"/>
              </w:rPr>
              <w:t xml:space="preserve"> 81/08 e dagli Accordi Stato Regioni in materia. Il Comune di Bergamo si riserva di verificare la documentazione relativa al rispetto degli obblighi normativi.</w:t>
            </w:r>
          </w:p>
          <w:p w:rsidR="006B5AD7" w:rsidRPr="007142C5" w:rsidRDefault="006B5AD7" w:rsidP="009B1FCB">
            <w:pPr>
              <w:spacing w:after="0"/>
              <w:jc w:val="both"/>
              <w:rPr>
                <w:rFonts w:ascii="Garamond" w:eastAsia="Times New Roman" w:hAnsi="Garamond" w:cs="Calibri Light"/>
                <w:sz w:val="24"/>
                <w:szCs w:val="24"/>
              </w:rPr>
            </w:pPr>
          </w:p>
          <w:p w:rsidR="006B5AD7" w:rsidRPr="007142C5" w:rsidRDefault="006B5AD7" w:rsidP="009B1FCB">
            <w:pPr>
              <w:spacing w:after="0"/>
              <w:jc w:val="both"/>
              <w:rPr>
                <w:rFonts w:ascii="Garamond" w:hAnsi="Garamond" w:cs="Calibri Light"/>
                <w:sz w:val="24"/>
                <w:szCs w:val="24"/>
              </w:rPr>
            </w:pPr>
            <w:r w:rsidRPr="007142C5">
              <w:rPr>
                <w:rFonts w:ascii="Garamond" w:eastAsia="Times New Roman" w:hAnsi="Garamond" w:cs="Calibri Light"/>
                <w:sz w:val="24"/>
                <w:szCs w:val="24"/>
              </w:rPr>
              <w:t>Il personale scolastico e del Comune di Bergamo non potrà in nessun modo intervenire alle operazioni in oggetto.</w:t>
            </w:r>
          </w:p>
        </w:tc>
      </w:tr>
      <w:tr w:rsidR="006B5AD7" w:rsidRPr="007142C5" w:rsidTr="009956B7">
        <w:trPr>
          <w:trHeight w:val="716"/>
        </w:trPr>
        <w:tc>
          <w:tcPr>
            <w:tcW w:w="9854" w:type="dxa"/>
            <w:gridSpan w:val="2"/>
            <w:shd w:val="clear" w:color="auto" w:fill="FFFF00"/>
          </w:tcPr>
          <w:p w:rsidR="006B5AD7" w:rsidRPr="007142C5" w:rsidRDefault="006B5AD7" w:rsidP="009B1FCB">
            <w:pPr>
              <w:pStyle w:val="Titolo3"/>
              <w:jc w:val="both"/>
              <w:rPr>
                <w:rFonts w:ascii="Garamond" w:hAnsi="Garamond" w:cs="Calibri Light"/>
                <w:b/>
                <w:color w:val="auto"/>
              </w:rPr>
            </w:pPr>
            <w:r w:rsidRPr="007142C5">
              <w:rPr>
                <w:rFonts w:ascii="Garamond" w:hAnsi="Garamond" w:cs="Calibri Light"/>
                <w:b/>
                <w:color w:val="auto"/>
              </w:rPr>
              <w:t>F - Rischi correlati all’acceso agli istituti scolastici durante le attività didattiche</w:t>
            </w:r>
          </w:p>
        </w:tc>
      </w:tr>
      <w:tr w:rsidR="006B5AD7" w:rsidRPr="007142C5" w:rsidTr="009956B7">
        <w:trPr>
          <w:trHeight w:val="350"/>
        </w:trPr>
        <w:tc>
          <w:tcPr>
            <w:tcW w:w="2660" w:type="dxa"/>
            <w:vAlign w:val="center"/>
          </w:tcPr>
          <w:p w:rsidR="006B5AD7" w:rsidRPr="007142C5" w:rsidRDefault="006B5AD7" w:rsidP="009B1FCB">
            <w:pPr>
              <w:spacing w:after="0"/>
              <w:rPr>
                <w:rFonts w:ascii="Garamond" w:hAnsi="Garamond" w:cs="Calibri Light"/>
                <w:sz w:val="24"/>
                <w:szCs w:val="24"/>
              </w:rPr>
            </w:pPr>
            <w:r w:rsidRPr="007142C5">
              <w:rPr>
                <w:rFonts w:ascii="Garamond" w:hAnsi="Garamond" w:cs="Calibri Light"/>
                <w:sz w:val="24"/>
                <w:szCs w:val="24"/>
              </w:rPr>
              <w:t>ENTITA’ DEL RISCHIO</w:t>
            </w:r>
          </w:p>
        </w:tc>
        <w:tc>
          <w:tcPr>
            <w:tcW w:w="7194" w:type="dxa"/>
          </w:tcPr>
          <w:p w:rsidR="006B5AD7" w:rsidRPr="007142C5" w:rsidRDefault="006B5AD7"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MOLTO BASSO</w:t>
            </w:r>
          </w:p>
          <w:p w:rsidR="006B5AD7" w:rsidRPr="007142C5" w:rsidRDefault="006B5AD7" w:rsidP="009B1FCB">
            <w:pPr>
              <w:pStyle w:val="Paragrafoelenco"/>
              <w:numPr>
                <w:ilvl w:val="0"/>
                <w:numId w:val="8"/>
              </w:numPr>
              <w:spacing w:after="0"/>
              <w:ind w:left="601" w:hanging="567"/>
              <w:jc w:val="both"/>
              <w:rPr>
                <w:rFonts w:ascii="Garamond" w:hAnsi="Garamond" w:cs="Calibri Light"/>
                <w:b/>
                <w:sz w:val="24"/>
                <w:szCs w:val="24"/>
                <w:u w:val="single"/>
              </w:rPr>
            </w:pPr>
            <w:r w:rsidRPr="007142C5">
              <w:rPr>
                <w:rFonts w:ascii="Garamond" w:hAnsi="Garamond" w:cs="Calibri Light"/>
                <w:b/>
                <w:sz w:val="24"/>
                <w:szCs w:val="24"/>
                <w:u w:val="single"/>
              </w:rPr>
              <w:t>BASSO</w:t>
            </w:r>
          </w:p>
          <w:p w:rsidR="006B5AD7" w:rsidRPr="007142C5" w:rsidRDefault="006B5AD7"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MEDIO</w:t>
            </w:r>
          </w:p>
          <w:p w:rsidR="006B5AD7" w:rsidRPr="007142C5" w:rsidRDefault="006B5AD7" w:rsidP="009B1FCB">
            <w:pPr>
              <w:pStyle w:val="Paragrafoelenco"/>
              <w:numPr>
                <w:ilvl w:val="0"/>
                <w:numId w:val="8"/>
              </w:numPr>
              <w:spacing w:after="0"/>
              <w:ind w:left="601" w:hanging="567"/>
              <w:jc w:val="both"/>
              <w:rPr>
                <w:rFonts w:ascii="Garamond" w:hAnsi="Garamond" w:cs="Calibri Light"/>
                <w:b/>
                <w:sz w:val="24"/>
                <w:szCs w:val="24"/>
                <w:u w:val="single"/>
              </w:rPr>
            </w:pPr>
            <w:r w:rsidRPr="007142C5">
              <w:rPr>
                <w:rFonts w:ascii="Garamond" w:hAnsi="Garamond" w:cs="Calibri Light"/>
                <w:sz w:val="24"/>
                <w:szCs w:val="24"/>
              </w:rPr>
              <w:t>ALTO</w:t>
            </w:r>
          </w:p>
        </w:tc>
      </w:tr>
      <w:tr w:rsidR="006B5AD7" w:rsidRPr="007142C5" w:rsidTr="009956B7">
        <w:trPr>
          <w:trHeight w:val="1498"/>
        </w:trPr>
        <w:tc>
          <w:tcPr>
            <w:tcW w:w="2660" w:type="dxa"/>
            <w:vAlign w:val="center"/>
          </w:tcPr>
          <w:p w:rsidR="006B5AD7" w:rsidRPr="007142C5" w:rsidRDefault="006B5AD7" w:rsidP="009B1FCB">
            <w:pPr>
              <w:spacing w:after="0"/>
              <w:rPr>
                <w:rFonts w:ascii="Garamond" w:hAnsi="Garamond" w:cs="Calibri Light"/>
                <w:sz w:val="24"/>
                <w:szCs w:val="24"/>
              </w:rPr>
            </w:pPr>
            <w:r w:rsidRPr="007142C5">
              <w:rPr>
                <w:rFonts w:ascii="Garamond" w:hAnsi="Garamond" w:cs="Calibri Light"/>
                <w:sz w:val="24"/>
                <w:szCs w:val="24"/>
              </w:rPr>
              <w:t>MISURE PER ELIMINARE O RIDURRE IL RISCHIO INTERFERENZIALE</w:t>
            </w:r>
          </w:p>
        </w:tc>
        <w:tc>
          <w:tcPr>
            <w:tcW w:w="7194" w:type="dxa"/>
            <w:vAlign w:val="center"/>
          </w:tcPr>
          <w:p w:rsidR="006B5AD7" w:rsidRPr="007142C5" w:rsidRDefault="006B5AD7" w:rsidP="009B1FCB">
            <w:pPr>
              <w:spacing w:after="120"/>
              <w:jc w:val="both"/>
              <w:rPr>
                <w:rFonts w:ascii="Garamond" w:hAnsi="Garamond" w:cs="Calibri Light"/>
                <w:sz w:val="24"/>
                <w:szCs w:val="24"/>
              </w:rPr>
            </w:pPr>
            <w:r w:rsidRPr="007142C5">
              <w:rPr>
                <w:rFonts w:ascii="Garamond" w:hAnsi="Garamond" w:cs="Calibri Light"/>
                <w:sz w:val="24"/>
                <w:szCs w:val="24"/>
              </w:rPr>
              <w:t>Prima di accedere alle aree interessate all’esecuzione del servizio, l’appaltatore dovrà concordare con il Datore di Lavoro dell’Istituto scolastico in questione le modalità di effettuazione delle attività e formalizzare misure di prevenzione e protezione concordate.</w:t>
            </w:r>
          </w:p>
          <w:p w:rsidR="006B5AD7" w:rsidRPr="007142C5" w:rsidRDefault="006B5AD7" w:rsidP="009B1FCB">
            <w:pPr>
              <w:spacing w:after="120"/>
              <w:jc w:val="both"/>
              <w:rPr>
                <w:rFonts w:ascii="Garamond" w:hAnsi="Garamond" w:cs="Calibri Light"/>
                <w:sz w:val="24"/>
                <w:szCs w:val="24"/>
              </w:rPr>
            </w:pPr>
            <w:r w:rsidRPr="007142C5">
              <w:rPr>
                <w:rFonts w:ascii="Garamond" w:hAnsi="Garamond" w:cs="Calibri Light"/>
                <w:sz w:val="24"/>
                <w:szCs w:val="24"/>
              </w:rPr>
              <w:t xml:space="preserve">E’ vietato accedere senza precisa autorizzazione a zone diverse da quelle </w:t>
            </w:r>
            <w:r w:rsidRPr="007142C5">
              <w:rPr>
                <w:rFonts w:ascii="Garamond" w:hAnsi="Garamond" w:cs="Calibri Light"/>
                <w:sz w:val="24"/>
                <w:szCs w:val="24"/>
              </w:rPr>
              <w:lastRenderedPageBreak/>
              <w:t>interessate dalle attività oggetto dell’appalto.</w:t>
            </w:r>
          </w:p>
        </w:tc>
      </w:tr>
      <w:tr w:rsidR="00A71601" w:rsidRPr="007142C5" w:rsidTr="00267415">
        <w:trPr>
          <w:trHeight w:val="716"/>
        </w:trPr>
        <w:tc>
          <w:tcPr>
            <w:tcW w:w="9854" w:type="dxa"/>
            <w:gridSpan w:val="2"/>
            <w:shd w:val="clear" w:color="auto" w:fill="FFFF00"/>
          </w:tcPr>
          <w:p w:rsidR="00A71601" w:rsidRPr="007142C5" w:rsidRDefault="006B5AD7" w:rsidP="009B1FCB">
            <w:pPr>
              <w:pStyle w:val="Titolo3"/>
              <w:rPr>
                <w:rFonts w:ascii="Garamond" w:hAnsi="Garamond" w:cs="Calibri Light"/>
                <w:b/>
                <w:color w:val="auto"/>
              </w:rPr>
            </w:pPr>
            <w:bookmarkStart w:id="28" w:name="_Toc20137059"/>
            <w:r w:rsidRPr="007142C5">
              <w:rPr>
                <w:rFonts w:ascii="Garamond" w:hAnsi="Garamond" w:cs="Calibri Light"/>
                <w:b/>
                <w:color w:val="auto"/>
              </w:rPr>
              <w:lastRenderedPageBreak/>
              <w:t>G</w:t>
            </w:r>
            <w:r w:rsidR="00A71601" w:rsidRPr="007142C5">
              <w:rPr>
                <w:rFonts w:ascii="Garamond" w:hAnsi="Garamond" w:cs="Calibri Light"/>
                <w:b/>
                <w:color w:val="auto"/>
              </w:rPr>
              <w:t xml:space="preserve"> - </w:t>
            </w:r>
            <w:r w:rsidRPr="007142C5">
              <w:rPr>
                <w:rFonts w:ascii="Garamond" w:hAnsi="Garamond" w:cs="Calibri Light"/>
                <w:b/>
                <w:color w:val="auto"/>
              </w:rPr>
              <w:t xml:space="preserve">Rischi connessi alla esecuzione di sondaggi su elementi strutturali e non, </w:t>
            </w:r>
            <w:r w:rsidR="00AD734C" w:rsidRPr="007142C5">
              <w:rPr>
                <w:rFonts w:ascii="Garamond" w:hAnsi="Garamond" w:cs="Calibri Light"/>
                <w:b/>
                <w:color w:val="auto"/>
              </w:rPr>
              <w:t xml:space="preserve">al ripristino ed </w:t>
            </w:r>
            <w:r w:rsidRPr="007142C5">
              <w:rPr>
                <w:rFonts w:ascii="Garamond" w:hAnsi="Garamond" w:cs="Calibri Light"/>
                <w:b/>
                <w:color w:val="auto"/>
              </w:rPr>
              <w:t xml:space="preserve">alla pulizia finale e trasporto all'esterno sui propri mezzi i materiali di risulta; </w:t>
            </w:r>
            <w:bookmarkEnd w:id="28"/>
          </w:p>
        </w:tc>
      </w:tr>
      <w:tr w:rsidR="00A71601" w:rsidRPr="007142C5" w:rsidTr="00267415">
        <w:trPr>
          <w:trHeight w:val="350"/>
        </w:trPr>
        <w:tc>
          <w:tcPr>
            <w:tcW w:w="2660" w:type="dxa"/>
            <w:vAlign w:val="center"/>
          </w:tcPr>
          <w:p w:rsidR="00A71601" w:rsidRPr="007142C5" w:rsidRDefault="00A71601" w:rsidP="009B1FCB">
            <w:pPr>
              <w:spacing w:after="0"/>
              <w:rPr>
                <w:rFonts w:ascii="Garamond" w:hAnsi="Garamond" w:cs="Calibri Light"/>
                <w:sz w:val="24"/>
                <w:szCs w:val="24"/>
              </w:rPr>
            </w:pPr>
            <w:r w:rsidRPr="007142C5">
              <w:rPr>
                <w:rFonts w:ascii="Garamond" w:hAnsi="Garamond" w:cs="Calibri Light"/>
                <w:sz w:val="24"/>
                <w:szCs w:val="24"/>
              </w:rPr>
              <w:t>ENTITA’ DEL RISCHIO</w:t>
            </w:r>
          </w:p>
        </w:tc>
        <w:tc>
          <w:tcPr>
            <w:tcW w:w="7194" w:type="dxa"/>
          </w:tcPr>
          <w:p w:rsidR="00A71601" w:rsidRPr="007142C5" w:rsidRDefault="00A71601"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MOLTO BASSO</w:t>
            </w:r>
          </w:p>
          <w:p w:rsidR="00A71601" w:rsidRPr="007142C5" w:rsidRDefault="00A71601"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BASSO</w:t>
            </w:r>
          </w:p>
          <w:p w:rsidR="00A71601" w:rsidRPr="007142C5" w:rsidRDefault="00A71601" w:rsidP="009B1FCB">
            <w:pPr>
              <w:pStyle w:val="Paragrafoelenco"/>
              <w:numPr>
                <w:ilvl w:val="0"/>
                <w:numId w:val="8"/>
              </w:numPr>
              <w:spacing w:after="0"/>
              <w:ind w:left="601" w:hanging="567"/>
              <w:jc w:val="both"/>
              <w:rPr>
                <w:rFonts w:ascii="Garamond" w:hAnsi="Garamond" w:cs="Calibri Light"/>
                <w:b/>
                <w:sz w:val="24"/>
                <w:szCs w:val="24"/>
                <w:u w:val="single"/>
              </w:rPr>
            </w:pPr>
            <w:r w:rsidRPr="007142C5">
              <w:rPr>
                <w:rFonts w:ascii="Garamond" w:hAnsi="Garamond" w:cs="Calibri Light"/>
                <w:b/>
                <w:sz w:val="24"/>
                <w:szCs w:val="24"/>
                <w:u w:val="single"/>
              </w:rPr>
              <w:t>MEDIO</w:t>
            </w:r>
          </w:p>
          <w:p w:rsidR="00A71601" w:rsidRPr="007142C5" w:rsidRDefault="00A71601" w:rsidP="009B1FCB">
            <w:pPr>
              <w:pStyle w:val="Paragrafoelenco"/>
              <w:numPr>
                <w:ilvl w:val="0"/>
                <w:numId w:val="8"/>
              </w:numPr>
              <w:spacing w:after="0"/>
              <w:ind w:left="601" w:hanging="567"/>
              <w:jc w:val="both"/>
              <w:rPr>
                <w:rFonts w:ascii="Garamond" w:hAnsi="Garamond" w:cs="Calibri Light"/>
                <w:b/>
                <w:sz w:val="24"/>
                <w:szCs w:val="24"/>
                <w:u w:val="single"/>
              </w:rPr>
            </w:pPr>
            <w:r w:rsidRPr="007142C5">
              <w:rPr>
                <w:rFonts w:ascii="Garamond" w:hAnsi="Garamond" w:cs="Calibri Light"/>
                <w:sz w:val="24"/>
                <w:szCs w:val="24"/>
              </w:rPr>
              <w:t>ALTO</w:t>
            </w:r>
          </w:p>
        </w:tc>
      </w:tr>
      <w:tr w:rsidR="00A71601" w:rsidRPr="007142C5" w:rsidTr="006B5AD7">
        <w:trPr>
          <w:trHeight w:val="1498"/>
        </w:trPr>
        <w:tc>
          <w:tcPr>
            <w:tcW w:w="2660" w:type="dxa"/>
            <w:vAlign w:val="center"/>
          </w:tcPr>
          <w:p w:rsidR="00A71601" w:rsidRPr="007142C5" w:rsidRDefault="00A71601" w:rsidP="009B1FCB">
            <w:pPr>
              <w:spacing w:after="0"/>
              <w:rPr>
                <w:rFonts w:ascii="Garamond" w:hAnsi="Garamond" w:cs="Calibri Light"/>
                <w:sz w:val="24"/>
                <w:szCs w:val="24"/>
              </w:rPr>
            </w:pPr>
            <w:r w:rsidRPr="007142C5">
              <w:rPr>
                <w:rFonts w:ascii="Garamond" w:hAnsi="Garamond" w:cs="Calibri Light"/>
                <w:sz w:val="24"/>
                <w:szCs w:val="24"/>
              </w:rPr>
              <w:t>MISURE PER ELIMINARE O RIDURRE IL RISCHIO INTERFERENZIALE</w:t>
            </w:r>
          </w:p>
        </w:tc>
        <w:tc>
          <w:tcPr>
            <w:tcW w:w="7194" w:type="dxa"/>
            <w:vAlign w:val="center"/>
          </w:tcPr>
          <w:p w:rsidR="00AD734C" w:rsidRPr="007142C5" w:rsidRDefault="006B5AD7" w:rsidP="009B1FCB">
            <w:pPr>
              <w:spacing w:after="120"/>
              <w:jc w:val="both"/>
              <w:rPr>
                <w:rFonts w:ascii="Garamond" w:hAnsi="Garamond" w:cs="Calibri Light"/>
                <w:sz w:val="24"/>
                <w:szCs w:val="24"/>
              </w:rPr>
            </w:pPr>
            <w:r w:rsidRPr="007142C5">
              <w:rPr>
                <w:rFonts w:ascii="Garamond" w:hAnsi="Garamond" w:cs="Calibri Light"/>
                <w:sz w:val="24"/>
                <w:szCs w:val="24"/>
              </w:rPr>
              <w:t xml:space="preserve">L’effettuazione dei sondaggi dovrà essere pianificata con </w:t>
            </w:r>
            <w:r w:rsidR="00F66189" w:rsidRPr="007142C5">
              <w:rPr>
                <w:rFonts w:ascii="Garamond" w:hAnsi="Garamond" w:cs="Calibri Light"/>
                <w:sz w:val="24"/>
                <w:szCs w:val="24"/>
              </w:rPr>
              <w:t xml:space="preserve">il Dirigente/Referente di ciascun </w:t>
            </w:r>
            <w:r w:rsidRPr="007142C5">
              <w:rPr>
                <w:rFonts w:ascii="Garamond" w:hAnsi="Garamond" w:cs="Calibri Light"/>
                <w:sz w:val="24"/>
                <w:szCs w:val="24"/>
              </w:rPr>
              <w:t xml:space="preserve">Istituto Scolastico al di fuori dell’orario didattico, per evitare </w:t>
            </w:r>
            <w:r w:rsidR="00AD734C" w:rsidRPr="007142C5">
              <w:rPr>
                <w:rFonts w:ascii="Garamond" w:hAnsi="Garamond" w:cs="Calibri Light"/>
                <w:sz w:val="24"/>
                <w:szCs w:val="24"/>
              </w:rPr>
              <w:t>aggravamenti dei rischi fisici ed arrecare disturbo all’attività programmata.</w:t>
            </w:r>
          </w:p>
          <w:p w:rsidR="00A71601" w:rsidRPr="007142C5" w:rsidRDefault="00AD734C" w:rsidP="009B1FCB">
            <w:pPr>
              <w:spacing w:after="120"/>
              <w:jc w:val="both"/>
              <w:rPr>
                <w:rFonts w:ascii="Garamond" w:hAnsi="Garamond" w:cs="Calibri Light"/>
                <w:sz w:val="24"/>
                <w:szCs w:val="24"/>
              </w:rPr>
            </w:pPr>
            <w:r w:rsidRPr="007142C5">
              <w:rPr>
                <w:rFonts w:ascii="Garamond" w:hAnsi="Garamond" w:cs="Calibri Light"/>
                <w:sz w:val="24"/>
                <w:szCs w:val="24"/>
              </w:rPr>
              <w:t>Al termine di ogni sondaggio la struttura dovrà essere immediatamente ripristinata e riportata alla stato originario, anche mediante operazioni di pulizia e conferimento del materiale di risulta in discarica ad onere esclusivo dell’appaltatore. E’ fatto assoluto divieto di lasciare materiale di risulta nell’ambito dell’istituto scolastico, anche per brevi periodi di tempo.</w:t>
            </w:r>
          </w:p>
          <w:p w:rsidR="00AD734C" w:rsidRPr="007142C5" w:rsidRDefault="00AD734C" w:rsidP="009B1FCB">
            <w:pPr>
              <w:spacing w:after="120"/>
              <w:jc w:val="both"/>
              <w:rPr>
                <w:rFonts w:ascii="Garamond" w:hAnsi="Garamond" w:cs="Calibri Light"/>
                <w:sz w:val="24"/>
                <w:szCs w:val="24"/>
              </w:rPr>
            </w:pPr>
            <w:r w:rsidRPr="007142C5">
              <w:rPr>
                <w:rFonts w:ascii="Garamond" w:hAnsi="Garamond" w:cs="Calibri Light"/>
                <w:sz w:val="24"/>
                <w:szCs w:val="24"/>
              </w:rPr>
              <w:t xml:space="preserve">L’appaltatore si impegna ad operare con attrezzature e macchinari conformi alle norme vigenti di legge, corredati dalla dovuta documentazione inerente la loro conformità alle norme di sicurezza (es. marchio CE delle attrezzature) ed a custodirli in maniera adeguata; </w:t>
            </w:r>
          </w:p>
          <w:p w:rsidR="00AD734C" w:rsidRPr="007142C5" w:rsidRDefault="00AD734C" w:rsidP="009B1FCB">
            <w:pPr>
              <w:spacing w:after="120"/>
              <w:jc w:val="both"/>
              <w:rPr>
                <w:rFonts w:ascii="Garamond" w:hAnsi="Garamond" w:cs="Calibri Light"/>
                <w:sz w:val="24"/>
                <w:szCs w:val="24"/>
              </w:rPr>
            </w:pPr>
            <w:r w:rsidRPr="007142C5">
              <w:rPr>
                <w:rFonts w:ascii="Garamond" w:hAnsi="Garamond" w:cs="Calibri Light"/>
                <w:sz w:val="24"/>
                <w:szCs w:val="24"/>
              </w:rPr>
              <w:t>L’</w:t>
            </w:r>
            <w:r w:rsidR="001D1D96" w:rsidRPr="007142C5">
              <w:rPr>
                <w:rFonts w:ascii="Garamond" w:hAnsi="Garamond" w:cs="Calibri Light"/>
                <w:sz w:val="24"/>
                <w:szCs w:val="24"/>
              </w:rPr>
              <w:t>appaltatore</w:t>
            </w:r>
            <w:r w:rsidRPr="007142C5">
              <w:rPr>
                <w:rFonts w:ascii="Garamond" w:hAnsi="Garamond" w:cs="Calibri Light"/>
                <w:sz w:val="24"/>
                <w:szCs w:val="24"/>
              </w:rPr>
              <w:t xml:space="preserve"> si fa carico di valutare, prima dell’avvio delle operazioni, con la figura del RSPP dell’istituto scolastico in cui si interviene se rumori, vibrazioni, polveri </w:t>
            </w:r>
            <w:proofErr w:type="spellStart"/>
            <w:r w:rsidRPr="007142C5">
              <w:rPr>
                <w:rFonts w:ascii="Garamond" w:hAnsi="Garamond" w:cs="Calibri Light"/>
                <w:sz w:val="24"/>
                <w:szCs w:val="24"/>
              </w:rPr>
              <w:t>etc</w:t>
            </w:r>
            <w:proofErr w:type="spellEnd"/>
            <w:r w:rsidRPr="007142C5">
              <w:rPr>
                <w:rFonts w:ascii="Garamond" w:hAnsi="Garamond" w:cs="Calibri Light"/>
                <w:sz w:val="24"/>
                <w:szCs w:val="24"/>
              </w:rPr>
              <w:t xml:space="preserve"> causati possono essere dannosi o anche se semplicemente intralciare e/o disturbare le normali attività.</w:t>
            </w:r>
          </w:p>
        </w:tc>
      </w:tr>
      <w:tr w:rsidR="00AD734C" w:rsidRPr="007142C5" w:rsidTr="009956B7">
        <w:trPr>
          <w:trHeight w:val="566"/>
        </w:trPr>
        <w:tc>
          <w:tcPr>
            <w:tcW w:w="9854" w:type="dxa"/>
            <w:gridSpan w:val="2"/>
            <w:shd w:val="clear" w:color="auto" w:fill="FFFF00"/>
          </w:tcPr>
          <w:p w:rsidR="00AD734C" w:rsidRPr="007142C5" w:rsidRDefault="00AD734C" w:rsidP="009B1FCB">
            <w:pPr>
              <w:pStyle w:val="Titolo3"/>
              <w:rPr>
                <w:rFonts w:ascii="Garamond" w:hAnsi="Garamond" w:cs="Calibri Light"/>
                <w:b/>
                <w:color w:val="auto"/>
              </w:rPr>
            </w:pPr>
            <w:r w:rsidRPr="007142C5">
              <w:rPr>
                <w:rFonts w:ascii="Garamond" w:hAnsi="Garamond" w:cs="Calibri Light"/>
                <w:color w:val="auto"/>
              </w:rPr>
              <w:br w:type="page"/>
            </w:r>
            <w:r w:rsidRPr="007142C5">
              <w:rPr>
                <w:rFonts w:ascii="Garamond" w:hAnsi="Garamond" w:cs="Calibri Light"/>
                <w:b/>
                <w:color w:val="auto"/>
              </w:rPr>
              <w:t xml:space="preserve">H - Rischi di contatto accidentale da parte degli utenti e dei lavoratori del Comune di Bergamo con sostanze chimiche utilizzate </w:t>
            </w:r>
          </w:p>
        </w:tc>
      </w:tr>
      <w:tr w:rsidR="00AD734C" w:rsidRPr="007142C5" w:rsidTr="009956B7">
        <w:trPr>
          <w:trHeight w:val="350"/>
        </w:trPr>
        <w:tc>
          <w:tcPr>
            <w:tcW w:w="2660" w:type="dxa"/>
            <w:vAlign w:val="center"/>
          </w:tcPr>
          <w:p w:rsidR="00AD734C" w:rsidRPr="007142C5" w:rsidRDefault="00AD734C" w:rsidP="009B1FCB">
            <w:pPr>
              <w:spacing w:after="0"/>
              <w:rPr>
                <w:rFonts w:ascii="Garamond" w:hAnsi="Garamond" w:cs="Calibri Light"/>
                <w:sz w:val="24"/>
                <w:szCs w:val="24"/>
              </w:rPr>
            </w:pPr>
            <w:r w:rsidRPr="007142C5">
              <w:rPr>
                <w:rFonts w:ascii="Garamond" w:hAnsi="Garamond" w:cs="Calibri Light"/>
                <w:sz w:val="24"/>
                <w:szCs w:val="24"/>
              </w:rPr>
              <w:t>ENTITA’ DEL RISCHIO</w:t>
            </w:r>
          </w:p>
        </w:tc>
        <w:tc>
          <w:tcPr>
            <w:tcW w:w="7194" w:type="dxa"/>
          </w:tcPr>
          <w:p w:rsidR="00AD734C" w:rsidRPr="007142C5" w:rsidRDefault="00AD734C"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MOLTO BASSO</w:t>
            </w:r>
          </w:p>
          <w:p w:rsidR="00AD734C" w:rsidRPr="007142C5" w:rsidRDefault="00AD734C"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BASSO</w:t>
            </w:r>
          </w:p>
          <w:p w:rsidR="00AD734C" w:rsidRPr="007142C5" w:rsidRDefault="00AD734C" w:rsidP="009B1FCB">
            <w:pPr>
              <w:pStyle w:val="Paragrafoelenco"/>
              <w:numPr>
                <w:ilvl w:val="0"/>
                <w:numId w:val="8"/>
              </w:numPr>
              <w:spacing w:after="0"/>
              <w:ind w:left="601" w:hanging="567"/>
              <w:jc w:val="both"/>
              <w:rPr>
                <w:rFonts w:ascii="Garamond" w:hAnsi="Garamond" w:cs="Calibri Light"/>
                <w:b/>
                <w:sz w:val="24"/>
                <w:szCs w:val="24"/>
                <w:u w:val="single"/>
              </w:rPr>
            </w:pPr>
            <w:r w:rsidRPr="007142C5">
              <w:rPr>
                <w:rFonts w:ascii="Garamond" w:hAnsi="Garamond" w:cs="Calibri Light"/>
                <w:b/>
                <w:sz w:val="24"/>
                <w:szCs w:val="24"/>
                <w:u w:val="single"/>
              </w:rPr>
              <w:t>MEDIO</w:t>
            </w:r>
          </w:p>
          <w:p w:rsidR="00AD734C" w:rsidRPr="007142C5" w:rsidRDefault="00AD734C"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ALTO</w:t>
            </w:r>
          </w:p>
        </w:tc>
      </w:tr>
      <w:tr w:rsidR="00AD734C" w:rsidRPr="007142C5" w:rsidTr="009956B7">
        <w:trPr>
          <w:trHeight w:val="350"/>
        </w:trPr>
        <w:tc>
          <w:tcPr>
            <w:tcW w:w="2660" w:type="dxa"/>
            <w:vAlign w:val="center"/>
          </w:tcPr>
          <w:p w:rsidR="00AD734C" w:rsidRPr="007142C5" w:rsidRDefault="00AD734C" w:rsidP="009B1FCB">
            <w:pPr>
              <w:spacing w:after="0"/>
              <w:rPr>
                <w:rFonts w:ascii="Garamond" w:hAnsi="Garamond" w:cs="Calibri Light"/>
                <w:sz w:val="24"/>
                <w:szCs w:val="24"/>
              </w:rPr>
            </w:pPr>
            <w:r w:rsidRPr="007142C5">
              <w:rPr>
                <w:rFonts w:ascii="Garamond" w:hAnsi="Garamond" w:cs="Calibri Light"/>
                <w:sz w:val="24"/>
                <w:szCs w:val="24"/>
              </w:rPr>
              <w:t>MISURE PER ELIMINARE O RIDURRE IL RISCHIO INTERFERENZIALE</w:t>
            </w:r>
          </w:p>
        </w:tc>
        <w:tc>
          <w:tcPr>
            <w:tcW w:w="7194" w:type="dxa"/>
            <w:vAlign w:val="center"/>
          </w:tcPr>
          <w:p w:rsidR="00AD734C" w:rsidRPr="007142C5" w:rsidRDefault="00AD734C" w:rsidP="009B1FCB">
            <w:pPr>
              <w:pStyle w:val="Default"/>
              <w:spacing w:line="276" w:lineRule="auto"/>
              <w:jc w:val="both"/>
              <w:rPr>
                <w:rFonts w:ascii="Garamond" w:hAnsi="Garamond" w:cs="Calibri Light"/>
                <w:color w:val="auto"/>
              </w:rPr>
            </w:pPr>
            <w:r w:rsidRPr="007142C5">
              <w:rPr>
                <w:rFonts w:ascii="Garamond" w:hAnsi="Garamond" w:cs="Calibri Light"/>
                <w:color w:val="auto"/>
              </w:rPr>
              <w:t>L’appaltatore è tenuto a segnalare le sostanze chimiche utilizzate per le attività previste dall’appalto, consegnando prima dell’inizio dell’attività le schede di sicurezza di ciascun materiale utilizzato, con l’obbligo di segnalare criticità correlate anche all’utilizzo simultaneo di più sostanze.</w:t>
            </w:r>
          </w:p>
          <w:p w:rsidR="00AD734C" w:rsidRPr="007142C5" w:rsidRDefault="00AD734C" w:rsidP="009B1FCB">
            <w:pPr>
              <w:pStyle w:val="Default"/>
              <w:spacing w:line="276" w:lineRule="auto"/>
              <w:jc w:val="both"/>
              <w:rPr>
                <w:rFonts w:ascii="Garamond" w:hAnsi="Garamond" w:cs="Calibri Light"/>
                <w:color w:val="auto"/>
              </w:rPr>
            </w:pPr>
          </w:p>
          <w:p w:rsidR="00AD734C" w:rsidRPr="007142C5" w:rsidRDefault="00AD734C" w:rsidP="009B1FCB">
            <w:pPr>
              <w:pStyle w:val="Default"/>
              <w:spacing w:line="276" w:lineRule="auto"/>
              <w:jc w:val="both"/>
              <w:rPr>
                <w:rFonts w:ascii="Garamond" w:hAnsi="Garamond" w:cs="Calibri Light"/>
                <w:color w:val="auto"/>
              </w:rPr>
            </w:pPr>
            <w:r w:rsidRPr="007142C5">
              <w:rPr>
                <w:rFonts w:ascii="Garamond" w:hAnsi="Garamond" w:cs="Calibri Light"/>
                <w:color w:val="auto"/>
              </w:rPr>
              <w:t>L’appaltatore, prima dell’immissione in loc</w:t>
            </w:r>
            <w:r w:rsidR="005B1CF9" w:rsidRPr="007142C5">
              <w:rPr>
                <w:rFonts w:ascii="Garamond" w:hAnsi="Garamond" w:cs="Calibri Light"/>
                <w:color w:val="auto"/>
              </w:rPr>
              <w:t>o</w:t>
            </w:r>
            <w:r w:rsidRPr="007142C5">
              <w:rPr>
                <w:rFonts w:ascii="Garamond" w:hAnsi="Garamond" w:cs="Calibri Light"/>
                <w:color w:val="auto"/>
              </w:rPr>
              <w:t xml:space="preserve"> di sostanze chimiche, attenderà l’assenso formale del Comune di Bergamo e dell’Istituto scolastico: la custodia e l’utilizzo corretto delle sostanze chimiche sono di </w:t>
            </w:r>
            <w:r w:rsidRPr="007142C5">
              <w:rPr>
                <w:rFonts w:ascii="Garamond" w:hAnsi="Garamond" w:cs="Calibri Light"/>
                <w:color w:val="auto"/>
              </w:rPr>
              <w:lastRenderedPageBreak/>
              <w:t>responsabilità diretta dell’appaltatore che non è autorizzato a stoccare e depositare nessun tipo di materiale in sito.</w:t>
            </w:r>
          </w:p>
          <w:p w:rsidR="00AD734C" w:rsidRPr="007142C5" w:rsidRDefault="00AD734C" w:rsidP="009B1FCB">
            <w:pPr>
              <w:spacing w:after="0"/>
              <w:jc w:val="both"/>
              <w:rPr>
                <w:rFonts w:ascii="Garamond" w:hAnsi="Garamond" w:cs="Calibri Light"/>
                <w:sz w:val="24"/>
                <w:szCs w:val="24"/>
              </w:rPr>
            </w:pPr>
          </w:p>
          <w:p w:rsidR="00AD734C" w:rsidRPr="007142C5" w:rsidRDefault="00AD734C" w:rsidP="009B1FCB">
            <w:pPr>
              <w:spacing w:after="0"/>
              <w:jc w:val="both"/>
              <w:rPr>
                <w:rFonts w:ascii="Garamond" w:hAnsi="Garamond" w:cs="Calibri Light"/>
                <w:sz w:val="24"/>
                <w:szCs w:val="24"/>
              </w:rPr>
            </w:pPr>
            <w:r w:rsidRPr="007142C5">
              <w:rPr>
                <w:rFonts w:ascii="Garamond" w:hAnsi="Garamond" w:cs="Calibri Light"/>
                <w:sz w:val="24"/>
                <w:szCs w:val="24"/>
              </w:rPr>
              <w:t>Tutti gli interventi dovranno essere preventivamente programmati e concordati in modo adeguato</w:t>
            </w:r>
          </w:p>
        </w:tc>
      </w:tr>
      <w:tr w:rsidR="00932D1B" w:rsidRPr="007142C5" w:rsidTr="00267415">
        <w:trPr>
          <w:trHeight w:val="566"/>
        </w:trPr>
        <w:tc>
          <w:tcPr>
            <w:tcW w:w="9854" w:type="dxa"/>
            <w:gridSpan w:val="2"/>
            <w:shd w:val="clear" w:color="auto" w:fill="FFFF00"/>
          </w:tcPr>
          <w:p w:rsidR="00932D1B" w:rsidRPr="007142C5" w:rsidRDefault="00932D1B" w:rsidP="009B1FCB">
            <w:pPr>
              <w:pStyle w:val="Titolo3"/>
              <w:rPr>
                <w:rFonts w:ascii="Garamond" w:hAnsi="Garamond" w:cs="Calibri Light"/>
                <w:b/>
                <w:color w:val="auto"/>
              </w:rPr>
            </w:pPr>
            <w:r w:rsidRPr="007142C5">
              <w:rPr>
                <w:rFonts w:ascii="Garamond" w:hAnsi="Garamond" w:cs="Calibri Light"/>
                <w:color w:val="auto"/>
              </w:rPr>
              <w:lastRenderedPageBreak/>
              <w:br w:type="page"/>
            </w:r>
            <w:bookmarkStart w:id="29" w:name="_Toc20137061"/>
            <w:r w:rsidRPr="007142C5">
              <w:rPr>
                <w:rFonts w:ascii="Garamond" w:hAnsi="Garamond" w:cs="Calibri Light"/>
                <w:b/>
                <w:color w:val="auto"/>
              </w:rPr>
              <w:t>I - Rischi di contatto accidentale da parte degli utenti e dei lavoratori del Comune di Bergamo con rifiuti.</w:t>
            </w:r>
            <w:bookmarkEnd w:id="29"/>
            <w:r w:rsidRPr="007142C5">
              <w:rPr>
                <w:rFonts w:ascii="Garamond" w:hAnsi="Garamond" w:cs="Calibri Light"/>
                <w:b/>
                <w:color w:val="auto"/>
              </w:rPr>
              <w:t xml:space="preserve"> </w:t>
            </w:r>
          </w:p>
        </w:tc>
      </w:tr>
      <w:tr w:rsidR="00932D1B" w:rsidRPr="007142C5" w:rsidTr="00267415">
        <w:trPr>
          <w:trHeight w:val="350"/>
        </w:trPr>
        <w:tc>
          <w:tcPr>
            <w:tcW w:w="2660" w:type="dxa"/>
            <w:vAlign w:val="center"/>
          </w:tcPr>
          <w:p w:rsidR="00932D1B" w:rsidRPr="007142C5" w:rsidRDefault="00932D1B" w:rsidP="009B1FCB">
            <w:pPr>
              <w:spacing w:after="0"/>
              <w:rPr>
                <w:rFonts w:ascii="Garamond" w:hAnsi="Garamond" w:cs="Calibri Light"/>
                <w:sz w:val="24"/>
                <w:szCs w:val="24"/>
              </w:rPr>
            </w:pPr>
            <w:r w:rsidRPr="007142C5">
              <w:rPr>
                <w:rFonts w:ascii="Garamond" w:hAnsi="Garamond" w:cs="Calibri Light"/>
                <w:sz w:val="24"/>
                <w:szCs w:val="24"/>
              </w:rPr>
              <w:t>ENTITA’ DEL RISCHIO</w:t>
            </w:r>
          </w:p>
        </w:tc>
        <w:tc>
          <w:tcPr>
            <w:tcW w:w="7194" w:type="dxa"/>
          </w:tcPr>
          <w:p w:rsidR="00932D1B" w:rsidRPr="007142C5" w:rsidRDefault="00932D1B"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MOLTO BASSO</w:t>
            </w:r>
          </w:p>
          <w:p w:rsidR="00932D1B" w:rsidRPr="007142C5" w:rsidRDefault="00932D1B"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BASSO</w:t>
            </w:r>
          </w:p>
          <w:p w:rsidR="00932D1B" w:rsidRPr="007142C5" w:rsidRDefault="00932D1B" w:rsidP="009B1FCB">
            <w:pPr>
              <w:pStyle w:val="Paragrafoelenco"/>
              <w:numPr>
                <w:ilvl w:val="0"/>
                <w:numId w:val="8"/>
              </w:numPr>
              <w:spacing w:after="0"/>
              <w:ind w:left="601" w:hanging="567"/>
              <w:jc w:val="both"/>
              <w:rPr>
                <w:rFonts w:ascii="Garamond" w:hAnsi="Garamond" w:cs="Calibri Light"/>
                <w:b/>
                <w:sz w:val="24"/>
                <w:szCs w:val="24"/>
                <w:u w:val="single"/>
              </w:rPr>
            </w:pPr>
            <w:r w:rsidRPr="007142C5">
              <w:rPr>
                <w:rFonts w:ascii="Garamond" w:hAnsi="Garamond" w:cs="Calibri Light"/>
                <w:b/>
                <w:sz w:val="24"/>
                <w:szCs w:val="24"/>
                <w:u w:val="single"/>
              </w:rPr>
              <w:t>MEDIO</w:t>
            </w:r>
          </w:p>
          <w:p w:rsidR="00932D1B" w:rsidRPr="007142C5" w:rsidRDefault="00932D1B"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ALTO</w:t>
            </w:r>
          </w:p>
        </w:tc>
      </w:tr>
      <w:tr w:rsidR="00932D1B" w:rsidRPr="007142C5" w:rsidTr="00267415">
        <w:trPr>
          <w:trHeight w:val="350"/>
        </w:trPr>
        <w:tc>
          <w:tcPr>
            <w:tcW w:w="2660" w:type="dxa"/>
            <w:vAlign w:val="center"/>
          </w:tcPr>
          <w:p w:rsidR="00932D1B" w:rsidRPr="007142C5" w:rsidRDefault="00932D1B" w:rsidP="009B1FCB">
            <w:pPr>
              <w:spacing w:after="0"/>
              <w:rPr>
                <w:rFonts w:ascii="Garamond" w:hAnsi="Garamond" w:cs="Calibri Light"/>
                <w:sz w:val="24"/>
                <w:szCs w:val="24"/>
              </w:rPr>
            </w:pPr>
            <w:r w:rsidRPr="007142C5">
              <w:rPr>
                <w:rFonts w:ascii="Garamond" w:hAnsi="Garamond" w:cs="Calibri Light"/>
                <w:sz w:val="24"/>
                <w:szCs w:val="24"/>
              </w:rPr>
              <w:t>MISURE PER ELIMINARE O RIDURRE IL RISCHIO INTERFERENZIALE</w:t>
            </w:r>
          </w:p>
        </w:tc>
        <w:tc>
          <w:tcPr>
            <w:tcW w:w="7194" w:type="dxa"/>
            <w:vAlign w:val="center"/>
          </w:tcPr>
          <w:p w:rsidR="00932D1B" w:rsidRPr="007142C5" w:rsidRDefault="00932D1B" w:rsidP="009B1FCB">
            <w:pPr>
              <w:pStyle w:val="Default"/>
              <w:spacing w:line="276" w:lineRule="auto"/>
              <w:jc w:val="both"/>
              <w:rPr>
                <w:rFonts w:ascii="Garamond" w:hAnsi="Garamond" w:cs="Calibri Light"/>
                <w:color w:val="auto"/>
              </w:rPr>
            </w:pPr>
            <w:r w:rsidRPr="007142C5">
              <w:rPr>
                <w:rFonts w:ascii="Garamond" w:hAnsi="Garamond" w:cs="Calibri Light"/>
                <w:color w:val="auto"/>
              </w:rPr>
              <w:t xml:space="preserve">La società appaltatrice è tenuta al rispetto delle vigenti disposizioni comunali (compreso il conferimento dei rifiuti speciali presso l’apposito centro) per la raccolta differenziata dei rifiuti prodotti nell’espletamento dei servizi oggetto del presente appalto. </w:t>
            </w:r>
          </w:p>
          <w:p w:rsidR="00932D1B" w:rsidRPr="007142C5" w:rsidRDefault="00932D1B" w:rsidP="009B1FCB">
            <w:pPr>
              <w:pStyle w:val="Default"/>
              <w:spacing w:line="276" w:lineRule="auto"/>
              <w:jc w:val="both"/>
              <w:rPr>
                <w:rFonts w:ascii="Garamond" w:hAnsi="Garamond" w:cs="Calibri Light"/>
                <w:color w:val="auto"/>
              </w:rPr>
            </w:pPr>
          </w:p>
          <w:p w:rsidR="00932D1B" w:rsidRPr="007142C5" w:rsidRDefault="00932D1B" w:rsidP="009B1FCB">
            <w:pPr>
              <w:pStyle w:val="Default"/>
              <w:spacing w:line="276" w:lineRule="auto"/>
              <w:jc w:val="both"/>
              <w:rPr>
                <w:rFonts w:ascii="Garamond" w:hAnsi="Garamond" w:cs="Calibri Light"/>
                <w:color w:val="auto"/>
              </w:rPr>
            </w:pPr>
            <w:r w:rsidRPr="007142C5">
              <w:rPr>
                <w:rFonts w:ascii="Garamond" w:hAnsi="Garamond" w:cs="Calibri Light"/>
                <w:color w:val="auto"/>
              </w:rPr>
              <w:t xml:space="preserve">Lo smaltimento di eventuali </w:t>
            </w:r>
            <w:r w:rsidR="00B02CC1" w:rsidRPr="007142C5">
              <w:rPr>
                <w:rFonts w:ascii="Garamond" w:hAnsi="Garamond" w:cs="Calibri Light"/>
                <w:color w:val="auto"/>
              </w:rPr>
              <w:t>rifiuti speciali</w:t>
            </w:r>
            <w:r w:rsidRPr="007142C5">
              <w:rPr>
                <w:rFonts w:ascii="Garamond" w:hAnsi="Garamond" w:cs="Calibri Light"/>
                <w:color w:val="auto"/>
              </w:rPr>
              <w:t xml:space="preserve"> deve essere effettuato, a spese della ditta appaltatrice, mediante ditta specializzata ai sensi della normativa vigente. </w:t>
            </w:r>
          </w:p>
          <w:p w:rsidR="00932D1B" w:rsidRPr="007142C5" w:rsidRDefault="00932D1B" w:rsidP="009B1FCB">
            <w:pPr>
              <w:spacing w:after="0"/>
              <w:jc w:val="both"/>
              <w:rPr>
                <w:rFonts w:ascii="Garamond" w:hAnsi="Garamond" w:cs="Calibri Light"/>
                <w:sz w:val="24"/>
                <w:szCs w:val="24"/>
              </w:rPr>
            </w:pPr>
          </w:p>
          <w:p w:rsidR="00932D1B" w:rsidRPr="007142C5" w:rsidRDefault="00932D1B" w:rsidP="009B1FCB">
            <w:pPr>
              <w:spacing w:after="0"/>
              <w:jc w:val="both"/>
              <w:rPr>
                <w:rFonts w:ascii="Garamond" w:hAnsi="Garamond" w:cs="Calibri Light"/>
                <w:sz w:val="24"/>
                <w:szCs w:val="24"/>
              </w:rPr>
            </w:pPr>
            <w:r w:rsidRPr="007142C5">
              <w:rPr>
                <w:rFonts w:ascii="Garamond" w:hAnsi="Garamond" w:cs="Calibri Light"/>
                <w:sz w:val="24"/>
                <w:szCs w:val="24"/>
              </w:rPr>
              <w:t xml:space="preserve">I rifiuti devono </w:t>
            </w:r>
            <w:r w:rsidR="00B02CC1" w:rsidRPr="007142C5">
              <w:rPr>
                <w:rFonts w:ascii="Garamond" w:hAnsi="Garamond" w:cs="Calibri Light"/>
                <w:sz w:val="24"/>
                <w:szCs w:val="24"/>
              </w:rPr>
              <w:t>essere smaltiti quotidianamente.</w:t>
            </w:r>
          </w:p>
        </w:tc>
      </w:tr>
      <w:tr w:rsidR="001D1D96" w:rsidRPr="007142C5" w:rsidTr="009956B7">
        <w:trPr>
          <w:trHeight w:val="566"/>
        </w:trPr>
        <w:tc>
          <w:tcPr>
            <w:tcW w:w="9854" w:type="dxa"/>
            <w:gridSpan w:val="2"/>
            <w:shd w:val="clear" w:color="auto" w:fill="FFFF00"/>
          </w:tcPr>
          <w:p w:rsidR="001D1D96" w:rsidRPr="007142C5" w:rsidRDefault="001D1D96" w:rsidP="009B1FCB">
            <w:pPr>
              <w:pStyle w:val="Titolo3"/>
              <w:rPr>
                <w:rFonts w:ascii="Garamond" w:hAnsi="Garamond" w:cs="Calibri Light"/>
                <w:b/>
                <w:color w:val="auto"/>
              </w:rPr>
            </w:pPr>
            <w:r w:rsidRPr="007142C5">
              <w:rPr>
                <w:rFonts w:ascii="Garamond" w:hAnsi="Garamond" w:cs="Calibri Light"/>
                <w:color w:val="auto"/>
              </w:rPr>
              <w:br w:type="page"/>
            </w:r>
            <w:r w:rsidRPr="007142C5">
              <w:rPr>
                <w:rFonts w:ascii="Garamond" w:hAnsi="Garamond" w:cs="Calibri Light"/>
                <w:b/>
                <w:color w:val="auto"/>
              </w:rPr>
              <w:t>J - Rischi correlati alle operazioni di demolizioni, scavi, rinterri, ripristino marciapiede e relativi ripristini;</w:t>
            </w:r>
          </w:p>
        </w:tc>
      </w:tr>
      <w:tr w:rsidR="001D1D96" w:rsidRPr="007142C5" w:rsidTr="009956B7">
        <w:trPr>
          <w:trHeight w:val="350"/>
        </w:trPr>
        <w:tc>
          <w:tcPr>
            <w:tcW w:w="2660" w:type="dxa"/>
            <w:vAlign w:val="center"/>
          </w:tcPr>
          <w:p w:rsidR="001D1D96" w:rsidRPr="007142C5" w:rsidRDefault="001D1D96" w:rsidP="009B1FCB">
            <w:pPr>
              <w:spacing w:after="0"/>
              <w:rPr>
                <w:rFonts w:ascii="Garamond" w:hAnsi="Garamond" w:cs="Calibri Light"/>
                <w:sz w:val="24"/>
                <w:szCs w:val="24"/>
              </w:rPr>
            </w:pPr>
            <w:r w:rsidRPr="007142C5">
              <w:rPr>
                <w:rFonts w:ascii="Garamond" w:hAnsi="Garamond" w:cs="Calibri Light"/>
                <w:sz w:val="24"/>
                <w:szCs w:val="24"/>
              </w:rPr>
              <w:t>ENTITA’ DEL RISCHIO</w:t>
            </w:r>
          </w:p>
        </w:tc>
        <w:tc>
          <w:tcPr>
            <w:tcW w:w="7194" w:type="dxa"/>
          </w:tcPr>
          <w:p w:rsidR="001D1D96" w:rsidRPr="007142C5" w:rsidRDefault="001D1D96"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MOLTO BASSO</w:t>
            </w:r>
          </w:p>
          <w:p w:rsidR="001D1D96" w:rsidRPr="007142C5" w:rsidRDefault="001D1D96"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BASSO</w:t>
            </w:r>
          </w:p>
          <w:p w:rsidR="001D1D96" w:rsidRPr="007142C5" w:rsidRDefault="001D1D96"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sz w:val="24"/>
                <w:szCs w:val="24"/>
              </w:rPr>
              <w:t>MEDIO</w:t>
            </w:r>
          </w:p>
          <w:p w:rsidR="001D1D96" w:rsidRPr="007142C5" w:rsidRDefault="001D1D96" w:rsidP="009B1FCB">
            <w:pPr>
              <w:pStyle w:val="Paragrafoelenco"/>
              <w:numPr>
                <w:ilvl w:val="0"/>
                <w:numId w:val="8"/>
              </w:numPr>
              <w:spacing w:after="0"/>
              <w:ind w:left="601" w:hanging="567"/>
              <w:jc w:val="both"/>
              <w:rPr>
                <w:rFonts w:ascii="Garamond" w:hAnsi="Garamond" w:cs="Calibri Light"/>
                <w:sz w:val="24"/>
                <w:szCs w:val="24"/>
              </w:rPr>
            </w:pPr>
            <w:r w:rsidRPr="007142C5">
              <w:rPr>
                <w:rFonts w:ascii="Garamond" w:hAnsi="Garamond" w:cs="Calibri Light"/>
                <w:b/>
                <w:sz w:val="24"/>
                <w:szCs w:val="24"/>
                <w:u w:val="single"/>
              </w:rPr>
              <w:t>ALTO</w:t>
            </w:r>
          </w:p>
        </w:tc>
      </w:tr>
      <w:tr w:rsidR="001D1D96" w:rsidRPr="007142C5" w:rsidTr="009956B7">
        <w:trPr>
          <w:trHeight w:val="350"/>
        </w:trPr>
        <w:tc>
          <w:tcPr>
            <w:tcW w:w="2660" w:type="dxa"/>
            <w:vAlign w:val="center"/>
          </w:tcPr>
          <w:p w:rsidR="001D1D96" w:rsidRPr="007142C5" w:rsidRDefault="001D1D96" w:rsidP="009B1FCB">
            <w:pPr>
              <w:spacing w:after="0"/>
              <w:rPr>
                <w:rFonts w:ascii="Garamond" w:hAnsi="Garamond" w:cs="Calibri Light"/>
                <w:sz w:val="24"/>
                <w:szCs w:val="24"/>
              </w:rPr>
            </w:pPr>
            <w:r w:rsidRPr="007142C5">
              <w:rPr>
                <w:rFonts w:ascii="Garamond" w:hAnsi="Garamond" w:cs="Calibri Light"/>
                <w:sz w:val="24"/>
                <w:szCs w:val="24"/>
              </w:rPr>
              <w:t>MISURE PER ELIMINARE O RIDURRE IL RISCHIO INTERFERENZIALE</w:t>
            </w:r>
          </w:p>
        </w:tc>
        <w:tc>
          <w:tcPr>
            <w:tcW w:w="7194" w:type="dxa"/>
            <w:vAlign w:val="center"/>
          </w:tcPr>
          <w:p w:rsidR="001D1D96" w:rsidRPr="007142C5" w:rsidRDefault="001D1D96" w:rsidP="009B1FCB">
            <w:pPr>
              <w:spacing w:after="120"/>
              <w:jc w:val="both"/>
              <w:rPr>
                <w:rFonts w:ascii="Garamond" w:hAnsi="Garamond" w:cs="Calibri Light"/>
                <w:sz w:val="24"/>
                <w:szCs w:val="24"/>
              </w:rPr>
            </w:pPr>
            <w:r w:rsidRPr="007142C5">
              <w:rPr>
                <w:rFonts w:ascii="Garamond" w:hAnsi="Garamond" w:cs="Calibri Light"/>
                <w:sz w:val="24"/>
                <w:szCs w:val="24"/>
              </w:rPr>
              <w:t>Le operazioni di demolizione, scavo, rinterro, ripristino marciapiede e ripristino dello stato dei luoghi devono essere programmate con largo anticipo, rigorosamente ad istituti scolastici non accessibile al personale e agli studenti.</w:t>
            </w:r>
          </w:p>
          <w:p w:rsidR="001D1D96" w:rsidRPr="007142C5" w:rsidRDefault="001D1D96" w:rsidP="009B1FCB">
            <w:pPr>
              <w:spacing w:after="120"/>
              <w:jc w:val="both"/>
              <w:rPr>
                <w:rFonts w:ascii="Garamond" w:hAnsi="Garamond" w:cs="Calibri Light"/>
                <w:sz w:val="24"/>
                <w:szCs w:val="24"/>
              </w:rPr>
            </w:pPr>
            <w:r w:rsidRPr="007142C5">
              <w:rPr>
                <w:rFonts w:ascii="Garamond" w:hAnsi="Garamond" w:cs="Calibri Light"/>
                <w:sz w:val="24"/>
                <w:szCs w:val="24"/>
              </w:rPr>
              <w:t xml:space="preserve">Gli scavi devono essere adeguatamente protetti ai sensi del </w:t>
            </w:r>
            <w:proofErr w:type="spellStart"/>
            <w:r w:rsidRPr="007142C5">
              <w:rPr>
                <w:rFonts w:ascii="Garamond" w:hAnsi="Garamond" w:cs="Calibri Light"/>
                <w:sz w:val="24"/>
                <w:szCs w:val="24"/>
              </w:rPr>
              <w:t>dlgs</w:t>
            </w:r>
            <w:proofErr w:type="spellEnd"/>
            <w:r w:rsidRPr="007142C5">
              <w:rPr>
                <w:rFonts w:ascii="Garamond" w:hAnsi="Garamond" w:cs="Calibri Light"/>
                <w:sz w:val="24"/>
                <w:szCs w:val="24"/>
              </w:rPr>
              <w:t xml:space="preserve"> 81/08 ed eseguiti a regola d’arte e rimanere aperti per il tempo strettamente necessario per l’effettuazione degli indagini, con la costante vigilanza di personale addetto al controllo della sicurezza del sito.</w:t>
            </w:r>
          </w:p>
          <w:p w:rsidR="001D1D96" w:rsidRPr="007142C5" w:rsidRDefault="001D1D96" w:rsidP="009B1FCB">
            <w:pPr>
              <w:spacing w:after="120"/>
              <w:jc w:val="both"/>
              <w:rPr>
                <w:rFonts w:ascii="Garamond" w:hAnsi="Garamond" w:cs="Calibri Light"/>
                <w:sz w:val="24"/>
                <w:szCs w:val="24"/>
              </w:rPr>
            </w:pPr>
            <w:r w:rsidRPr="007142C5">
              <w:rPr>
                <w:rFonts w:ascii="Garamond" w:hAnsi="Garamond" w:cs="Calibri Light"/>
                <w:sz w:val="24"/>
                <w:szCs w:val="24"/>
              </w:rPr>
              <w:t xml:space="preserve">L’appaltatore si impegna ad operare con attrezzature e macchinari conformi alle norme vigenti di legge, corredati dalla dovuta documentazione inerente la loro conformità alle norme di sicurezza (es. marchio CE delle attrezzature) ed a custodirli in maniera adeguata; </w:t>
            </w:r>
          </w:p>
          <w:p w:rsidR="001D1D96" w:rsidRPr="007142C5" w:rsidRDefault="001D1D96" w:rsidP="009B1FCB">
            <w:pPr>
              <w:spacing w:after="0"/>
              <w:jc w:val="both"/>
              <w:rPr>
                <w:rFonts w:ascii="Garamond" w:hAnsi="Garamond" w:cs="Calibri Light"/>
                <w:sz w:val="24"/>
                <w:szCs w:val="24"/>
              </w:rPr>
            </w:pPr>
            <w:r w:rsidRPr="007142C5">
              <w:rPr>
                <w:rFonts w:ascii="Garamond" w:hAnsi="Garamond" w:cs="Calibri Light"/>
                <w:sz w:val="24"/>
                <w:szCs w:val="24"/>
              </w:rPr>
              <w:t xml:space="preserve">L’appaltatore si fa carico di valutare, prima dell’avvio delle operazioni, con la figura del RSPP dell’istituto scolastico in cui si interviene se rumori, vibrazioni, polveri </w:t>
            </w:r>
            <w:proofErr w:type="spellStart"/>
            <w:r w:rsidRPr="007142C5">
              <w:rPr>
                <w:rFonts w:ascii="Garamond" w:hAnsi="Garamond" w:cs="Calibri Light"/>
                <w:sz w:val="24"/>
                <w:szCs w:val="24"/>
              </w:rPr>
              <w:t>etc</w:t>
            </w:r>
            <w:proofErr w:type="spellEnd"/>
            <w:r w:rsidRPr="007142C5">
              <w:rPr>
                <w:rFonts w:ascii="Garamond" w:hAnsi="Garamond" w:cs="Calibri Light"/>
                <w:sz w:val="24"/>
                <w:szCs w:val="24"/>
              </w:rPr>
              <w:t xml:space="preserve"> causati possono essere dannosi o anche se semplicemente intralciare e/o disturbare le normali attività.</w:t>
            </w:r>
          </w:p>
        </w:tc>
      </w:tr>
    </w:tbl>
    <w:p w:rsidR="00D44E37" w:rsidRPr="007142C5" w:rsidRDefault="00D44E37" w:rsidP="009B1FCB">
      <w:pPr>
        <w:spacing w:after="0"/>
        <w:jc w:val="both"/>
        <w:rPr>
          <w:rFonts w:ascii="Garamond" w:hAnsi="Garamond" w:cs="Calibri Light"/>
          <w:sz w:val="24"/>
          <w:szCs w:val="24"/>
        </w:rPr>
      </w:pPr>
    </w:p>
    <w:p w:rsidR="006B12E1" w:rsidRPr="007142C5" w:rsidRDefault="00B20A5B" w:rsidP="009B1FCB">
      <w:pPr>
        <w:pStyle w:val="Titolo1"/>
        <w:jc w:val="center"/>
        <w:rPr>
          <w:rFonts w:ascii="Garamond" w:hAnsi="Garamond" w:cs="Calibri Light"/>
          <w:b/>
          <w:color w:val="auto"/>
          <w:sz w:val="24"/>
          <w:szCs w:val="24"/>
        </w:rPr>
      </w:pPr>
      <w:bookmarkStart w:id="30" w:name="_Toc20137062"/>
      <w:r w:rsidRPr="007142C5">
        <w:rPr>
          <w:rFonts w:ascii="Garamond" w:hAnsi="Garamond" w:cs="Calibri Light"/>
          <w:b/>
          <w:color w:val="auto"/>
          <w:sz w:val="24"/>
          <w:szCs w:val="24"/>
        </w:rPr>
        <w:t>STIMA</w:t>
      </w:r>
      <w:r w:rsidR="008526C3" w:rsidRPr="007142C5">
        <w:rPr>
          <w:rFonts w:ascii="Garamond" w:hAnsi="Garamond" w:cs="Calibri Light"/>
          <w:b/>
          <w:color w:val="auto"/>
          <w:sz w:val="24"/>
          <w:szCs w:val="24"/>
        </w:rPr>
        <w:t xml:space="preserve"> </w:t>
      </w:r>
      <w:r w:rsidR="00E526AA">
        <w:rPr>
          <w:rFonts w:ascii="Garamond" w:hAnsi="Garamond" w:cs="Calibri Light"/>
          <w:b/>
          <w:color w:val="auto"/>
          <w:sz w:val="24"/>
          <w:szCs w:val="24"/>
        </w:rPr>
        <w:t xml:space="preserve">ANALITICA </w:t>
      </w:r>
      <w:r w:rsidRPr="007142C5">
        <w:rPr>
          <w:rFonts w:ascii="Garamond" w:hAnsi="Garamond" w:cs="Calibri Light"/>
          <w:b/>
          <w:color w:val="auto"/>
          <w:sz w:val="24"/>
          <w:szCs w:val="24"/>
        </w:rPr>
        <w:t xml:space="preserve">DEI </w:t>
      </w:r>
      <w:r w:rsidR="006B12E1" w:rsidRPr="007142C5">
        <w:rPr>
          <w:rFonts w:ascii="Garamond" w:hAnsi="Garamond" w:cs="Calibri Light"/>
          <w:b/>
          <w:color w:val="auto"/>
          <w:sz w:val="24"/>
          <w:szCs w:val="24"/>
        </w:rPr>
        <w:t>COSTI DELLA SICUREZZA</w:t>
      </w:r>
      <w:bookmarkEnd w:id="30"/>
    </w:p>
    <w:p w:rsidR="00B20A5B" w:rsidRPr="007142C5" w:rsidRDefault="00B20A5B" w:rsidP="009B1FCB">
      <w:pPr>
        <w:rPr>
          <w:rFonts w:ascii="Garamond" w:hAnsi="Garamond" w:cs="Calibri Light"/>
          <w:sz w:val="24"/>
          <w:szCs w:val="24"/>
        </w:rPr>
      </w:pPr>
    </w:p>
    <w:p w:rsidR="00BE61D8" w:rsidRPr="007142C5" w:rsidRDefault="006B12E1" w:rsidP="009B1FCB">
      <w:pPr>
        <w:spacing w:after="0"/>
        <w:jc w:val="both"/>
        <w:rPr>
          <w:rFonts w:ascii="Garamond" w:hAnsi="Garamond" w:cs="Calibri Light"/>
          <w:sz w:val="24"/>
          <w:szCs w:val="24"/>
        </w:rPr>
      </w:pPr>
      <w:r w:rsidRPr="007142C5">
        <w:rPr>
          <w:rFonts w:ascii="Garamond" w:hAnsi="Garamond" w:cs="Calibri Light"/>
          <w:sz w:val="24"/>
          <w:szCs w:val="24"/>
        </w:rPr>
        <w:t>In analogia ai lavori, come previsto dall'art. 7 c.1 D</w:t>
      </w:r>
      <w:r w:rsidR="00D671CB" w:rsidRPr="007142C5">
        <w:rPr>
          <w:rFonts w:ascii="Garamond" w:hAnsi="Garamond" w:cs="Calibri Light"/>
          <w:sz w:val="24"/>
          <w:szCs w:val="24"/>
        </w:rPr>
        <w:t>.</w:t>
      </w:r>
      <w:r w:rsidRPr="007142C5">
        <w:rPr>
          <w:rFonts w:ascii="Garamond" w:hAnsi="Garamond" w:cs="Calibri Light"/>
          <w:sz w:val="24"/>
          <w:szCs w:val="24"/>
        </w:rPr>
        <w:t>P</w:t>
      </w:r>
      <w:r w:rsidR="00D671CB" w:rsidRPr="007142C5">
        <w:rPr>
          <w:rFonts w:ascii="Garamond" w:hAnsi="Garamond" w:cs="Calibri Light"/>
          <w:sz w:val="24"/>
          <w:szCs w:val="24"/>
        </w:rPr>
        <w:t>.</w:t>
      </w:r>
      <w:r w:rsidRPr="007142C5">
        <w:rPr>
          <w:rFonts w:ascii="Garamond" w:hAnsi="Garamond" w:cs="Calibri Light"/>
          <w:sz w:val="24"/>
          <w:szCs w:val="24"/>
        </w:rPr>
        <w:t>R</w:t>
      </w:r>
      <w:r w:rsidR="00D671CB" w:rsidRPr="007142C5">
        <w:rPr>
          <w:rFonts w:ascii="Garamond" w:hAnsi="Garamond" w:cs="Calibri Light"/>
          <w:sz w:val="24"/>
          <w:szCs w:val="24"/>
        </w:rPr>
        <w:t>.</w:t>
      </w:r>
      <w:r w:rsidRPr="007142C5">
        <w:rPr>
          <w:rFonts w:ascii="Garamond" w:hAnsi="Garamond" w:cs="Calibri Light"/>
          <w:sz w:val="24"/>
          <w:szCs w:val="24"/>
        </w:rPr>
        <w:t xml:space="preserve"> 222/03, sono quantificabili come costi della sicurezza tutte quelle misure preventive e protettive necessarie per l'eliminazione </w:t>
      </w:r>
      <w:r w:rsidR="00725D72" w:rsidRPr="007142C5">
        <w:rPr>
          <w:rFonts w:ascii="Garamond" w:hAnsi="Garamond" w:cs="Calibri Light"/>
          <w:sz w:val="24"/>
          <w:szCs w:val="24"/>
        </w:rPr>
        <w:t>o la riduzione dei rischi interferenti individuati</w:t>
      </w:r>
      <w:r w:rsidR="00073B4F" w:rsidRPr="007142C5">
        <w:rPr>
          <w:rFonts w:ascii="Garamond" w:hAnsi="Garamond" w:cs="Calibri Light"/>
          <w:sz w:val="24"/>
          <w:szCs w:val="24"/>
        </w:rPr>
        <w:t xml:space="preserve"> nel DUVRI</w:t>
      </w:r>
      <w:r w:rsidRPr="007142C5">
        <w:rPr>
          <w:rFonts w:ascii="Garamond" w:hAnsi="Garamond" w:cs="Calibri Light"/>
          <w:sz w:val="24"/>
          <w:szCs w:val="24"/>
        </w:rPr>
        <w:t>.</w:t>
      </w:r>
      <w:r w:rsidR="00BE61D8" w:rsidRPr="007142C5">
        <w:rPr>
          <w:rFonts w:ascii="Garamond" w:hAnsi="Garamond" w:cs="Calibri Light"/>
          <w:sz w:val="24"/>
          <w:szCs w:val="24"/>
        </w:rPr>
        <w:t xml:space="preserve"> </w:t>
      </w:r>
    </w:p>
    <w:p w:rsidR="00967FA4" w:rsidRDefault="00073B4F" w:rsidP="009B1FCB">
      <w:pPr>
        <w:spacing w:after="0"/>
        <w:jc w:val="both"/>
        <w:rPr>
          <w:rFonts w:ascii="Garamond" w:hAnsi="Garamond" w:cs="Calibri Light"/>
          <w:sz w:val="24"/>
          <w:szCs w:val="24"/>
        </w:rPr>
      </w:pPr>
      <w:r w:rsidRPr="007142C5">
        <w:rPr>
          <w:rFonts w:ascii="Garamond" w:hAnsi="Garamond" w:cs="Calibri Light"/>
          <w:sz w:val="24"/>
          <w:szCs w:val="24"/>
        </w:rPr>
        <w:t xml:space="preserve">Le tariffe riportate in tabella sono desunte oltre che dal </w:t>
      </w:r>
      <w:r w:rsidR="009E3F4F" w:rsidRPr="007142C5">
        <w:rPr>
          <w:rFonts w:ascii="Garamond" w:hAnsi="Garamond" w:cs="Calibri Light"/>
          <w:i/>
          <w:sz w:val="24"/>
          <w:szCs w:val="24"/>
        </w:rPr>
        <w:t>“</w:t>
      </w:r>
      <w:r w:rsidRPr="007142C5">
        <w:rPr>
          <w:rFonts w:ascii="Garamond" w:hAnsi="Garamond" w:cs="Calibri Light"/>
          <w:i/>
          <w:sz w:val="24"/>
          <w:szCs w:val="24"/>
        </w:rPr>
        <w:t>PREZZARIO REGIONALE delle opere pubbliche - edizione 2019</w:t>
      </w:r>
      <w:r w:rsidR="009E3F4F" w:rsidRPr="007142C5">
        <w:rPr>
          <w:rFonts w:ascii="Garamond" w:hAnsi="Garamond" w:cs="Calibri Light"/>
          <w:i/>
          <w:sz w:val="24"/>
          <w:szCs w:val="24"/>
        </w:rPr>
        <w:t>”</w:t>
      </w:r>
      <w:r w:rsidRPr="007142C5">
        <w:rPr>
          <w:rFonts w:ascii="Garamond" w:hAnsi="Garamond" w:cs="Calibri Light"/>
          <w:sz w:val="24"/>
          <w:szCs w:val="24"/>
        </w:rPr>
        <w:t xml:space="preserve"> della Regione Lombardia, anche dal </w:t>
      </w:r>
      <w:r w:rsidRPr="007142C5">
        <w:rPr>
          <w:rFonts w:ascii="Garamond" w:hAnsi="Garamond" w:cs="Calibri Light"/>
          <w:i/>
          <w:sz w:val="24"/>
          <w:szCs w:val="24"/>
        </w:rPr>
        <w:t>“BOLLETTINO DEI PREZZI INFORMATIVI DELLE OPERE EDILI”</w:t>
      </w:r>
      <w:r w:rsidRPr="007142C5">
        <w:rPr>
          <w:rFonts w:ascii="Garamond" w:hAnsi="Garamond" w:cs="Calibri Light"/>
          <w:sz w:val="24"/>
          <w:szCs w:val="24"/>
        </w:rPr>
        <w:t xml:space="preserve"> – edizione 2018</w:t>
      </w:r>
      <w:r w:rsidR="009E3F4F" w:rsidRPr="007142C5">
        <w:rPr>
          <w:rFonts w:ascii="Garamond" w:hAnsi="Garamond" w:cs="Calibri Light"/>
          <w:sz w:val="24"/>
          <w:szCs w:val="24"/>
        </w:rPr>
        <w:t xml:space="preserve"> della Camera di Commercio, Industria, Artigianato, Agricoltura di Bergamo.</w:t>
      </w:r>
      <w:r w:rsidR="00967FA4">
        <w:rPr>
          <w:rFonts w:ascii="Garamond" w:hAnsi="Garamond" w:cs="Calibri Light"/>
          <w:sz w:val="24"/>
          <w:szCs w:val="24"/>
        </w:rPr>
        <w:t xml:space="preserve"> </w:t>
      </w:r>
    </w:p>
    <w:p w:rsidR="006B12E1" w:rsidRPr="007142C5" w:rsidRDefault="00E96A52" w:rsidP="009B1FCB">
      <w:pPr>
        <w:spacing w:after="0"/>
        <w:jc w:val="both"/>
        <w:rPr>
          <w:rFonts w:ascii="Garamond" w:hAnsi="Garamond" w:cs="Calibri Light"/>
          <w:sz w:val="24"/>
          <w:szCs w:val="24"/>
        </w:rPr>
      </w:pPr>
      <w:r w:rsidRPr="007142C5">
        <w:rPr>
          <w:rFonts w:ascii="Garamond" w:hAnsi="Garamond" w:cs="Calibri Light"/>
          <w:sz w:val="24"/>
          <w:szCs w:val="24"/>
        </w:rPr>
        <w:t>I</w:t>
      </w:r>
      <w:r w:rsidR="006B12E1" w:rsidRPr="007142C5">
        <w:rPr>
          <w:rFonts w:ascii="Garamond" w:hAnsi="Garamond" w:cs="Calibri Light"/>
          <w:sz w:val="24"/>
          <w:szCs w:val="24"/>
        </w:rPr>
        <w:t xml:space="preserve"> costi della sicurezza devono essere quantificati e no</w:t>
      </w:r>
      <w:r w:rsidR="00BE61D8" w:rsidRPr="007142C5">
        <w:rPr>
          <w:rFonts w:ascii="Garamond" w:hAnsi="Garamond" w:cs="Calibri Light"/>
          <w:sz w:val="24"/>
          <w:szCs w:val="24"/>
        </w:rPr>
        <w:t>n assoggettati a ribasso d’asta; indicativamente</w:t>
      </w:r>
      <w:r w:rsidR="006B12E1" w:rsidRPr="007142C5">
        <w:rPr>
          <w:rFonts w:ascii="Garamond" w:hAnsi="Garamond" w:cs="Calibri Light"/>
          <w:sz w:val="24"/>
          <w:szCs w:val="24"/>
        </w:rPr>
        <w:t xml:space="preserve"> riguardano:</w:t>
      </w:r>
    </w:p>
    <w:p w:rsidR="006B12E1" w:rsidRPr="007142C5" w:rsidRDefault="006B12E1" w:rsidP="009B1FCB">
      <w:pPr>
        <w:pStyle w:val="Paragrafoelenco"/>
        <w:numPr>
          <w:ilvl w:val="0"/>
          <w:numId w:val="1"/>
        </w:numPr>
        <w:spacing w:after="0"/>
        <w:jc w:val="both"/>
        <w:rPr>
          <w:rFonts w:ascii="Garamond" w:hAnsi="Garamond" w:cs="Calibri Light"/>
          <w:sz w:val="24"/>
          <w:szCs w:val="24"/>
        </w:rPr>
      </w:pPr>
      <w:r w:rsidRPr="007142C5">
        <w:rPr>
          <w:rFonts w:ascii="Garamond" w:hAnsi="Garamond" w:cs="Calibri Light"/>
          <w:sz w:val="24"/>
          <w:szCs w:val="24"/>
        </w:rPr>
        <w:t xml:space="preserve">le procedure contenute nel </w:t>
      </w:r>
      <w:proofErr w:type="spellStart"/>
      <w:r w:rsidRPr="007142C5">
        <w:rPr>
          <w:rFonts w:ascii="Garamond" w:hAnsi="Garamond" w:cs="Calibri Light"/>
          <w:sz w:val="24"/>
          <w:szCs w:val="24"/>
        </w:rPr>
        <w:t>DUVRl</w:t>
      </w:r>
      <w:proofErr w:type="spellEnd"/>
      <w:r w:rsidRPr="007142C5">
        <w:rPr>
          <w:rFonts w:ascii="Garamond" w:hAnsi="Garamond" w:cs="Calibri Light"/>
          <w:sz w:val="24"/>
          <w:szCs w:val="24"/>
        </w:rPr>
        <w:t xml:space="preserve"> e previste per specifici motivi di sicurezza;</w:t>
      </w:r>
    </w:p>
    <w:p w:rsidR="006B12E1" w:rsidRDefault="006B12E1" w:rsidP="009B1FCB">
      <w:pPr>
        <w:pStyle w:val="Paragrafoelenco"/>
        <w:numPr>
          <w:ilvl w:val="0"/>
          <w:numId w:val="1"/>
        </w:numPr>
        <w:spacing w:after="0"/>
        <w:jc w:val="both"/>
        <w:rPr>
          <w:rFonts w:ascii="Garamond" w:hAnsi="Garamond" w:cs="Calibri Light"/>
          <w:sz w:val="24"/>
          <w:szCs w:val="24"/>
        </w:rPr>
      </w:pPr>
      <w:r w:rsidRPr="007142C5">
        <w:rPr>
          <w:rFonts w:ascii="Garamond" w:hAnsi="Garamond" w:cs="Calibri Light"/>
          <w:sz w:val="24"/>
          <w:szCs w:val="24"/>
        </w:rPr>
        <w:t>le misure di coordinamento previste nel DUVRI relative all’uso comune di apprestamenti, attrezzature, infrastrutture mezzi e servizi di protezione collettiva.</w:t>
      </w:r>
    </w:p>
    <w:p w:rsidR="00967FA4" w:rsidRPr="00967FA4" w:rsidRDefault="00967FA4" w:rsidP="00967FA4">
      <w:pPr>
        <w:spacing w:after="0"/>
        <w:jc w:val="both"/>
        <w:rPr>
          <w:rFonts w:ascii="Garamond" w:hAnsi="Garamond" w:cs="Calibri Light"/>
          <w:sz w:val="24"/>
          <w:szCs w:val="24"/>
        </w:rPr>
      </w:pPr>
    </w:p>
    <w:tbl>
      <w:tblPr>
        <w:tblStyle w:val="Grigliatabella"/>
        <w:tblW w:w="0" w:type="auto"/>
        <w:tblLook w:val="04A0" w:firstRow="1" w:lastRow="0" w:firstColumn="1" w:lastColumn="0" w:noHBand="0" w:noVBand="1"/>
      </w:tblPr>
      <w:tblGrid>
        <w:gridCol w:w="1914"/>
        <w:gridCol w:w="3582"/>
        <w:gridCol w:w="826"/>
        <w:gridCol w:w="719"/>
        <w:gridCol w:w="1599"/>
        <w:gridCol w:w="1111"/>
      </w:tblGrid>
      <w:tr w:rsidR="00216476" w:rsidRPr="007142C5" w:rsidTr="00216476">
        <w:trPr>
          <w:trHeight w:val="600"/>
        </w:trPr>
        <w:tc>
          <w:tcPr>
            <w:tcW w:w="1914" w:type="dxa"/>
            <w:noWrap/>
            <w:hideMark/>
          </w:tcPr>
          <w:p w:rsidR="00216476" w:rsidRPr="007142C5" w:rsidRDefault="00216476" w:rsidP="009B1FCB">
            <w:pPr>
              <w:spacing w:line="276" w:lineRule="auto"/>
              <w:jc w:val="both"/>
              <w:rPr>
                <w:rFonts w:ascii="Garamond" w:hAnsi="Garamond" w:cs="Calibri Light"/>
                <w:b/>
                <w:bCs/>
              </w:rPr>
            </w:pPr>
            <w:r w:rsidRPr="007142C5">
              <w:rPr>
                <w:rFonts w:ascii="Garamond" w:hAnsi="Garamond" w:cs="Calibri Light"/>
                <w:b/>
                <w:bCs/>
              </w:rPr>
              <w:t>VOCE</w:t>
            </w:r>
          </w:p>
        </w:tc>
        <w:tc>
          <w:tcPr>
            <w:tcW w:w="3582" w:type="dxa"/>
            <w:noWrap/>
            <w:hideMark/>
          </w:tcPr>
          <w:p w:rsidR="00216476" w:rsidRPr="007142C5" w:rsidRDefault="00216476" w:rsidP="009B1FCB">
            <w:pPr>
              <w:spacing w:line="276" w:lineRule="auto"/>
              <w:jc w:val="both"/>
              <w:rPr>
                <w:rFonts w:ascii="Garamond" w:hAnsi="Garamond" w:cs="Calibri Light"/>
                <w:b/>
                <w:bCs/>
              </w:rPr>
            </w:pPr>
            <w:r w:rsidRPr="007142C5">
              <w:rPr>
                <w:rFonts w:ascii="Garamond" w:hAnsi="Garamond" w:cs="Calibri Light"/>
                <w:b/>
                <w:bCs/>
              </w:rPr>
              <w:t>DESCRIZIONE</w:t>
            </w:r>
          </w:p>
        </w:tc>
        <w:tc>
          <w:tcPr>
            <w:tcW w:w="826" w:type="dxa"/>
            <w:noWrap/>
            <w:hideMark/>
          </w:tcPr>
          <w:p w:rsidR="00216476" w:rsidRPr="007142C5" w:rsidRDefault="00216476" w:rsidP="009B1FCB">
            <w:pPr>
              <w:spacing w:line="276" w:lineRule="auto"/>
              <w:jc w:val="both"/>
              <w:rPr>
                <w:rFonts w:ascii="Garamond" w:hAnsi="Garamond" w:cs="Calibri Light"/>
                <w:b/>
                <w:bCs/>
              </w:rPr>
            </w:pPr>
            <w:r w:rsidRPr="007142C5">
              <w:rPr>
                <w:rFonts w:ascii="Garamond" w:hAnsi="Garamond" w:cs="Calibri Light"/>
                <w:b/>
                <w:bCs/>
              </w:rPr>
              <w:t>U.M.</w:t>
            </w:r>
          </w:p>
        </w:tc>
        <w:tc>
          <w:tcPr>
            <w:tcW w:w="719" w:type="dxa"/>
            <w:noWrap/>
            <w:hideMark/>
          </w:tcPr>
          <w:p w:rsidR="00216476" w:rsidRPr="007142C5" w:rsidRDefault="00216476" w:rsidP="009B1FCB">
            <w:pPr>
              <w:spacing w:line="276" w:lineRule="auto"/>
              <w:jc w:val="both"/>
              <w:rPr>
                <w:rFonts w:ascii="Garamond" w:hAnsi="Garamond" w:cs="Calibri Light"/>
                <w:b/>
                <w:bCs/>
              </w:rPr>
            </w:pPr>
            <w:r w:rsidRPr="007142C5">
              <w:rPr>
                <w:rFonts w:ascii="Garamond" w:hAnsi="Garamond" w:cs="Calibri Light"/>
                <w:b/>
                <w:bCs/>
              </w:rPr>
              <w:t>€</w:t>
            </w:r>
          </w:p>
        </w:tc>
        <w:tc>
          <w:tcPr>
            <w:tcW w:w="1599" w:type="dxa"/>
            <w:noWrap/>
            <w:hideMark/>
          </w:tcPr>
          <w:p w:rsidR="00216476" w:rsidRPr="007142C5" w:rsidRDefault="00216476" w:rsidP="009B1FCB">
            <w:pPr>
              <w:spacing w:line="276" w:lineRule="auto"/>
              <w:jc w:val="both"/>
              <w:rPr>
                <w:rFonts w:ascii="Garamond" w:hAnsi="Garamond" w:cs="Calibri Light"/>
                <w:b/>
                <w:bCs/>
              </w:rPr>
            </w:pPr>
            <w:r w:rsidRPr="007142C5">
              <w:rPr>
                <w:rFonts w:ascii="Garamond" w:hAnsi="Garamond" w:cs="Calibri Light"/>
                <w:b/>
                <w:bCs/>
              </w:rPr>
              <w:t>QUANTITA'</w:t>
            </w:r>
          </w:p>
        </w:tc>
        <w:tc>
          <w:tcPr>
            <w:tcW w:w="1111" w:type="dxa"/>
            <w:noWrap/>
            <w:hideMark/>
          </w:tcPr>
          <w:p w:rsidR="00216476" w:rsidRPr="007142C5" w:rsidRDefault="00216476" w:rsidP="009B1FCB">
            <w:pPr>
              <w:spacing w:line="276" w:lineRule="auto"/>
              <w:jc w:val="both"/>
              <w:rPr>
                <w:rFonts w:ascii="Garamond" w:hAnsi="Garamond" w:cs="Calibri Light"/>
                <w:b/>
                <w:bCs/>
              </w:rPr>
            </w:pPr>
            <w:r w:rsidRPr="007142C5">
              <w:rPr>
                <w:rFonts w:ascii="Garamond" w:hAnsi="Garamond" w:cs="Calibri Light"/>
                <w:b/>
                <w:bCs/>
              </w:rPr>
              <w:t>TOT.</w:t>
            </w:r>
          </w:p>
        </w:tc>
      </w:tr>
      <w:tr w:rsidR="00216476" w:rsidRPr="007142C5" w:rsidTr="00216476">
        <w:trPr>
          <w:trHeight w:val="600"/>
        </w:trPr>
        <w:tc>
          <w:tcPr>
            <w:tcW w:w="1914"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NC.10.400.0020</w:t>
            </w:r>
          </w:p>
          <w:p w:rsidR="00F57673" w:rsidRPr="007142C5" w:rsidRDefault="00F57673" w:rsidP="009B1FCB">
            <w:pPr>
              <w:spacing w:line="276" w:lineRule="auto"/>
              <w:jc w:val="both"/>
              <w:rPr>
                <w:rFonts w:ascii="Garamond" w:hAnsi="Garamond" w:cs="Calibri Light"/>
                <w:b/>
              </w:rPr>
            </w:pPr>
          </w:p>
          <w:p w:rsidR="00F57673" w:rsidRPr="007142C5" w:rsidRDefault="00F57673" w:rsidP="009B1FCB">
            <w:pPr>
              <w:spacing w:line="276" w:lineRule="auto"/>
              <w:jc w:val="both"/>
              <w:rPr>
                <w:rFonts w:ascii="Garamond" w:hAnsi="Garamond" w:cs="Calibri Light"/>
                <w:i/>
              </w:rPr>
            </w:pPr>
            <w:r w:rsidRPr="007142C5">
              <w:rPr>
                <w:rFonts w:ascii="Garamond" w:hAnsi="Garamond" w:cs="Calibri Light"/>
                <w:i/>
              </w:rPr>
              <w:t xml:space="preserve">Prezziario Regione Lombardia </w:t>
            </w:r>
          </w:p>
          <w:p w:rsidR="00F57673" w:rsidRPr="007142C5" w:rsidRDefault="00F57673" w:rsidP="009B1FCB">
            <w:pPr>
              <w:spacing w:line="276" w:lineRule="auto"/>
              <w:jc w:val="both"/>
              <w:rPr>
                <w:rFonts w:ascii="Garamond" w:hAnsi="Garamond" w:cs="Calibri Light"/>
                <w:i/>
              </w:rPr>
            </w:pPr>
            <w:r w:rsidRPr="007142C5">
              <w:rPr>
                <w:rFonts w:ascii="Garamond" w:hAnsi="Garamond" w:cs="Calibri Light"/>
                <w:i/>
              </w:rPr>
              <w:t>Edizione 2019</w:t>
            </w:r>
          </w:p>
        </w:tc>
        <w:tc>
          <w:tcPr>
            <w:tcW w:w="3582" w:type="dxa"/>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Nolo di trabattello metallico, altezza fino a 4 m, compreso montaggio e smontaggio:</w:t>
            </w:r>
          </w:p>
        </w:tc>
        <w:tc>
          <w:tcPr>
            <w:tcW w:w="826"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 </w:t>
            </w:r>
          </w:p>
        </w:tc>
        <w:tc>
          <w:tcPr>
            <w:tcW w:w="719"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 </w:t>
            </w:r>
          </w:p>
        </w:tc>
        <w:tc>
          <w:tcPr>
            <w:tcW w:w="1599" w:type="dxa"/>
            <w:noWrap/>
            <w:hideMark/>
          </w:tcPr>
          <w:p w:rsidR="00216476" w:rsidRPr="007142C5" w:rsidRDefault="00216476" w:rsidP="009B1FCB">
            <w:pPr>
              <w:spacing w:line="276" w:lineRule="auto"/>
              <w:jc w:val="center"/>
              <w:rPr>
                <w:rFonts w:ascii="Garamond" w:hAnsi="Garamond" w:cs="Calibri Light"/>
              </w:rPr>
            </w:pPr>
          </w:p>
        </w:tc>
        <w:tc>
          <w:tcPr>
            <w:tcW w:w="1111"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 </w:t>
            </w:r>
          </w:p>
        </w:tc>
      </w:tr>
      <w:tr w:rsidR="00216476" w:rsidRPr="007142C5" w:rsidTr="00216476">
        <w:trPr>
          <w:trHeight w:val="300"/>
        </w:trPr>
        <w:tc>
          <w:tcPr>
            <w:tcW w:w="1914"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NC.10.400.0020.a</w:t>
            </w:r>
          </w:p>
          <w:p w:rsidR="00F57673" w:rsidRPr="007142C5" w:rsidRDefault="00F57673" w:rsidP="009B1FCB">
            <w:pPr>
              <w:spacing w:line="276" w:lineRule="auto"/>
              <w:jc w:val="both"/>
              <w:rPr>
                <w:rFonts w:ascii="Garamond" w:hAnsi="Garamond" w:cs="Calibri Light"/>
              </w:rPr>
            </w:pPr>
          </w:p>
          <w:p w:rsidR="00F57673" w:rsidRPr="007142C5" w:rsidRDefault="00F57673" w:rsidP="009B1FCB">
            <w:pPr>
              <w:spacing w:line="276" w:lineRule="auto"/>
              <w:jc w:val="both"/>
              <w:rPr>
                <w:rFonts w:ascii="Garamond" w:hAnsi="Garamond" w:cs="Calibri Light"/>
                <w:i/>
              </w:rPr>
            </w:pPr>
            <w:r w:rsidRPr="007142C5">
              <w:rPr>
                <w:rFonts w:ascii="Garamond" w:hAnsi="Garamond" w:cs="Calibri Light"/>
                <w:i/>
              </w:rPr>
              <w:t xml:space="preserve">Prezziario Regione Lombardia </w:t>
            </w:r>
          </w:p>
          <w:p w:rsidR="00F57673" w:rsidRPr="007142C5" w:rsidRDefault="00F57673" w:rsidP="009B1FCB">
            <w:pPr>
              <w:spacing w:line="276" w:lineRule="auto"/>
              <w:jc w:val="both"/>
              <w:rPr>
                <w:rFonts w:ascii="Garamond" w:hAnsi="Garamond" w:cs="Calibri Light"/>
              </w:rPr>
            </w:pPr>
            <w:r w:rsidRPr="007142C5">
              <w:rPr>
                <w:rFonts w:ascii="Garamond" w:hAnsi="Garamond" w:cs="Calibri Light"/>
                <w:i/>
              </w:rPr>
              <w:t>Edizione 2019</w:t>
            </w:r>
          </w:p>
        </w:tc>
        <w:tc>
          <w:tcPr>
            <w:tcW w:w="3582"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per il primo giorno</w:t>
            </w:r>
          </w:p>
        </w:tc>
        <w:tc>
          <w:tcPr>
            <w:tcW w:w="826"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giorno</w:t>
            </w:r>
          </w:p>
        </w:tc>
        <w:tc>
          <w:tcPr>
            <w:tcW w:w="719"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110,2</w:t>
            </w:r>
          </w:p>
        </w:tc>
        <w:tc>
          <w:tcPr>
            <w:tcW w:w="1599" w:type="dxa"/>
            <w:noWrap/>
            <w:hideMark/>
          </w:tcPr>
          <w:p w:rsidR="00216476" w:rsidRPr="007142C5" w:rsidRDefault="00216476" w:rsidP="009B1FCB">
            <w:pPr>
              <w:spacing w:line="276" w:lineRule="auto"/>
              <w:jc w:val="center"/>
              <w:rPr>
                <w:rFonts w:ascii="Garamond" w:hAnsi="Garamond" w:cs="Calibri Light"/>
              </w:rPr>
            </w:pPr>
            <w:r w:rsidRPr="007142C5">
              <w:rPr>
                <w:rFonts w:ascii="Garamond" w:hAnsi="Garamond" w:cs="Calibri Light"/>
              </w:rPr>
              <w:t>9</w:t>
            </w:r>
          </w:p>
        </w:tc>
        <w:tc>
          <w:tcPr>
            <w:tcW w:w="1111" w:type="dxa"/>
            <w:noWrap/>
            <w:hideMark/>
          </w:tcPr>
          <w:p w:rsidR="00216476" w:rsidRPr="007142C5" w:rsidRDefault="00216476" w:rsidP="009B1FCB">
            <w:pPr>
              <w:spacing w:line="276" w:lineRule="auto"/>
              <w:jc w:val="right"/>
              <w:rPr>
                <w:rFonts w:ascii="Garamond" w:hAnsi="Garamond" w:cs="Calibri Light"/>
              </w:rPr>
            </w:pPr>
            <w:r w:rsidRPr="007142C5">
              <w:rPr>
                <w:rFonts w:ascii="Garamond" w:hAnsi="Garamond" w:cs="Calibri Light"/>
              </w:rPr>
              <w:t>991,8</w:t>
            </w:r>
          </w:p>
        </w:tc>
      </w:tr>
      <w:tr w:rsidR="00216476" w:rsidRPr="007142C5" w:rsidTr="00216476">
        <w:trPr>
          <w:trHeight w:val="600"/>
        </w:trPr>
        <w:tc>
          <w:tcPr>
            <w:tcW w:w="1914"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NC.10.400.0020.b</w:t>
            </w:r>
          </w:p>
          <w:p w:rsidR="00F57673" w:rsidRPr="007142C5" w:rsidRDefault="00F57673" w:rsidP="009B1FCB">
            <w:pPr>
              <w:spacing w:line="276" w:lineRule="auto"/>
              <w:jc w:val="both"/>
              <w:rPr>
                <w:rFonts w:ascii="Garamond" w:hAnsi="Garamond" w:cs="Calibri Light"/>
              </w:rPr>
            </w:pPr>
          </w:p>
          <w:p w:rsidR="00F57673" w:rsidRPr="007142C5" w:rsidRDefault="00F57673" w:rsidP="009B1FCB">
            <w:pPr>
              <w:spacing w:line="276" w:lineRule="auto"/>
              <w:jc w:val="both"/>
              <w:rPr>
                <w:rFonts w:ascii="Garamond" w:hAnsi="Garamond" w:cs="Calibri Light"/>
                <w:i/>
              </w:rPr>
            </w:pPr>
            <w:r w:rsidRPr="007142C5">
              <w:rPr>
                <w:rFonts w:ascii="Garamond" w:hAnsi="Garamond" w:cs="Calibri Light"/>
                <w:i/>
              </w:rPr>
              <w:t xml:space="preserve">Prezziario Regione Lombardia </w:t>
            </w:r>
          </w:p>
          <w:p w:rsidR="00F57673" w:rsidRPr="007142C5" w:rsidRDefault="00F57673" w:rsidP="009B1FCB">
            <w:pPr>
              <w:spacing w:line="276" w:lineRule="auto"/>
              <w:jc w:val="both"/>
              <w:rPr>
                <w:rFonts w:ascii="Garamond" w:hAnsi="Garamond" w:cs="Calibri Light"/>
              </w:rPr>
            </w:pPr>
            <w:r w:rsidRPr="007142C5">
              <w:rPr>
                <w:rFonts w:ascii="Garamond" w:hAnsi="Garamond" w:cs="Calibri Light"/>
                <w:i/>
              </w:rPr>
              <w:t>Edizione 2019</w:t>
            </w:r>
          </w:p>
        </w:tc>
        <w:tc>
          <w:tcPr>
            <w:tcW w:w="3582" w:type="dxa"/>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per ogni giorno successivo</w:t>
            </w:r>
            <w:r w:rsidRPr="007142C5">
              <w:rPr>
                <w:rFonts w:ascii="Garamond" w:hAnsi="Garamond" w:cs="Calibri Light"/>
              </w:rPr>
              <w:br/>
            </w:r>
            <w:r w:rsidRPr="007142C5">
              <w:rPr>
                <w:rFonts w:ascii="Garamond" w:hAnsi="Garamond" w:cs="Calibri Light"/>
                <w:i/>
                <w:iCs/>
              </w:rPr>
              <w:t>si stimano in media 5 giorni di noleggio per plesso scolastico</w:t>
            </w:r>
            <w:r w:rsidR="001B60B0" w:rsidRPr="007142C5">
              <w:rPr>
                <w:rFonts w:ascii="Garamond" w:hAnsi="Garamond" w:cs="Calibri Light"/>
                <w:i/>
                <w:iCs/>
              </w:rPr>
              <w:t xml:space="preserve"> (9 plessi scolastici)</w:t>
            </w:r>
          </w:p>
        </w:tc>
        <w:tc>
          <w:tcPr>
            <w:tcW w:w="826"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giorno</w:t>
            </w:r>
          </w:p>
        </w:tc>
        <w:tc>
          <w:tcPr>
            <w:tcW w:w="719"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9,7</w:t>
            </w:r>
          </w:p>
        </w:tc>
        <w:tc>
          <w:tcPr>
            <w:tcW w:w="1599" w:type="dxa"/>
            <w:noWrap/>
            <w:hideMark/>
          </w:tcPr>
          <w:p w:rsidR="00216476" w:rsidRPr="007142C5" w:rsidRDefault="00216476" w:rsidP="009B1FCB">
            <w:pPr>
              <w:spacing w:line="276" w:lineRule="auto"/>
              <w:jc w:val="center"/>
              <w:rPr>
                <w:rFonts w:ascii="Garamond" w:hAnsi="Garamond" w:cs="Calibri Light"/>
              </w:rPr>
            </w:pPr>
            <w:r w:rsidRPr="007142C5">
              <w:rPr>
                <w:rFonts w:ascii="Garamond" w:hAnsi="Garamond" w:cs="Calibri Light"/>
              </w:rPr>
              <w:t>36</w:t>
            </w:r>
          </w:p>
        </w:tc>
        <w:tc>
          <w:tcPr>
            <w:tcW w:w="1111" w:type="dxa"/>
            <w:noWrap/>
            <w:hideMark/>
          </w:tcPr>
          <w:p w:rsidR="00216476" w:rsidRPr="007142C5" w:rsidRDefault="00216476" w:rsidP="009B1FCB">
            <w:pPr>
              <w:spacing w:line="276" w:lineRule="auto"/>
              <w:jc w:val="right"/>
              <w:rPr>
                <w:rFonts w:ascii="Garamond" w:hAnsi="Garamond" w:cs="Calibri Light"/>
              </w:rPr>
            </w:pPr>
            <w:r w:rsidRPr="007142C5">
              <w:rPr>
                <w:rFonts w:ascii="Garamond" w:hAnsi="Garamond" w:cs="Calibri Light"/>
              </w:rPr>
              <w:t>349,2</w:t>
            </w:r>
          </w:p>
        </w:tc>
      </w:tr>
      <w:tr w:rsidR="00216476" w:rsidRPr="007142C5" w:rsidTr="00216476">
        <w:trPr>
          <w:trHeight w:val="2100"/>
        </w:trPr>
        <w:tc>
          <w:tcPr>
            <w:tcW w:w="1914" w:type="dxa"/>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br/>
              <w:t>X.2.15.5</w:t>
            </w:r>
          </w:p>
          <w:p w:rsidR="00F57673" w:rsidRPr="007142C5" w:rsidRDefault="00F57673" w:rsidP="009B1FCB">
            <w:pPr>
              <w:spacing w:line="276" w:lineRule="auto"/>
              <w:jc w:val="both"/>
              <w:rPr>
                <w:rFonts w:ascii="Garamond" w:hAnsi="Garamond" w:cs="Calibri Light"/>
              </w:rPr>
            </w:pPr>
          </w:p>
          <w:p w:rsidR="00F57673" w:rsidRPr="007142C5" w:rsidRDefault="00F57673" w:rsidP="009B1FCB">
            <w:pPr>
              <w:spacing w:line="276" w:lineRule="auto"/>
              <w:jc w:val="both"/>
              <w:rPr>
                <w:rFonts w:ascii="Garamond" w:hAnsi="Garamond" w:cs="Calibri Light"/>
                <w:i/>
              </w:rPr>
            </w:pPr>
            <w:r w:rsidRPr="007142C5">
              <w:rPr>
                <w:rFonts w:ascii="Garamond" w:hAnsi="Garamond" w:cs="Calibri Light"/>
                <w:i/>
              </w:rPr>
              <w:t>Bollettino della Camera di Commercio 2018</w:t>
            </w:r>
          </w:p>
        </w:tc>
        <w:tc>
          <w:tcPr>
            <w:tcW w:w="3582" w:type="dxa"/>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Delimitazione mediante stesura di un doppio ordine di nastro in polietilene stampato bicolore (bianco e rosso), sostenuto da appositi paletti di sostegno in ferro, altezza 1,2 m, fissati  al suolo a distanza di 2 m, compresa fornitura del materiale, montaggio e smontaggio della struttura.</w:t>
            </w:r>
            <w:r w:rsidRPr="007142C5">
              <w:rPr>
                <w:rFonts w:ascii="Garamond" w:hAnsi="Garamond" w:cs="Calibri Light"/>
              </w:rPr>
              <w:br/>
              <w:t>Delimitazione aree di lavoro</w:t>
            </w:r>
            <w:r w:rsidRPr="007142C5">
              <w:rPr>
                <w:rFonts w:ascii="Garamond" w:hAnsi="Garamond" w:cs="Calibri Light"/>
              </w:rPr>
              <w:br/>
            </w:r>
            <w:r w:rsidRPr="007142C5">
              <w:rPr>
                <w:rFonts w:ascii="Garamond" w:hAnsi="Garamond" w:cs="Calibri Light"/>
                <w:i/>
                <w:iCs/>
              </w:rPr>
              <w:t>si stimano ml 50 per plesso scolastico (9 plessi scolastici)</w:t>
            </w:r>
          </w:p>
        </w:tc>
        <w:tc>
          <w:tcPr>
            <w:tcW w:w="826" w:type="dxa"/>
            <w:noWrap/>
            <w:hideMark/>
          </w:tcPr>
          <w:p w:rsidR="00216476" w:rsidRPr="007142C5" w:rsidRDefault="00216476" w:rsidP="009B1FCB">
            <w:pPr>
              <w:spacing w:line="276" w:lineRule="auto"/>
              <w:jc w:val="center"/>
              <w:rPr>
                <w:rFonts w:ascii="Garamond" w:hAnsi="Garamond" w:cs="Calibri Light"/>
              </w:rPr>
            </w:pPr>
            <w:r w:rsidRPr="007142C5">
              <w:rPr>
                <w:rFonts w:ascii="Garamond" w:hAnsi="Garamond" w:cs="Calibri Light"/>
              </w:rPr>
              <w:t>m</w:t>
            </w:r>
          </w:p>
        </w:tc>
        <w:tc>
          <w:tcPr>
            <w:tcW w:w="719"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1,94</w:t>
            </w:r>
          </w:p>
        </w:tc>
        <w:tc>
          <w:tcPr>
            <w:tcW w:w="1599" w:type="dxa"/>
            <w:noWrap/>
            <w:hideMark/>
          </w:tcPr>
          <w:p w:rsidR="00216476" w:rsidRPr="007142C5" w:rsidRDefault="00216476" w:rsidP="009B1FCB">
            <w:pPr>
              <w:spacing w:line="276" w:lineRule="auto"/>
              <w:jc w:val="center"/>
              <w:rPr>
                <w:rFonts w:ascii="Garamond" w:hAnsi="Garamond" w:cs="Calibri Light"/>
              </w:rPr>
            </w:pPr>
            <w:r w:rsidRPr="007142C5">
              <w:rPr>
                <w:rFonts w:ascii="Garamond" w:hAnsi="Garamond" w:cs="Calibri Light"/>
              </w:rPr>
              <w:t>450</w:t>
            </w:r>
          </w:p>
        </w:tc>
        <w:tc>
          <w:tcPr>
            <w:tcW w:w="1111" w:type="dxa"/>
            <w:noWrap/>
            <w:hideMark/>
          </w:tcPr>
          <w:p w:rsidR="00216476" w:rsidRPr="007142C5" w:rsidRDefault="00216476" w:rsidP="009B1FCB">
            <w:pPr>
              <w:spacing w:line="276" w:lineRule="auto"/>
              <w:jc w:val="right"/>
              <w:rPr>
                <w:rFonts w:ascii="Garamond" w:hAnsi="Garamond" w:cs="Calibri Light"/>
              </w:rPr>
            </w:pPr>
            <w:r w:rsidRPr="007142C5">
              <w:rPr>
                <w:rFonts w:ascii="Garamond" w:hAnsi="Garamond" w:cs="Calibri Light"/>
              </w:rPr>
              <w:t>873,00</w:t>
            </w:r>
          </w:p>
        </w:tc>
      </w:tr>
      <w:tr w:rsidR="00216476" w:rsidRPr="007142C5" w:rsidTr="00216476">
        <w:trPr>
          <w:trHeight w:val="2400"/>
        </w:trPr>
        <w:tc>
          <w:tcPr>
            <w:tcW w:w="1914"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lastRenderedPageBreak/>
              <w:t>NC.30.300.0020</w:t>
            </w:r>
          </w:p>
          <w:p w:rsidR="00A9423B" w:rsidRPr="007142C5" w:rsidRDefault="00A9423B" w:rsidP="009B1FCB">
            <w:pPr>
              <w:spacing w:line="276" w:lineRule="auto"/>
              <w:jc w:val="both"/>
              <w:rPr>
                <w:rFonts w:ascii="Garamond" w:hAnsi="Garamond" w:cs="Calibri Light"/>
              </w:rPr>
            </w:pPr>
          </w:p>
          <w:p w:rsidR="00A9423B" w:rsidRPr="007142C5" w:rsidRDefault="00A9423B" w:rsidP="009B1FCB">
            <w:pPr>
              <w:spacing w:line="276" w:lineRule="auto"/>
              <w:jc w:val="both"/>
              <w:rPr>
                <w:rFonts w:ascii="Garamond" w:hAnsi="Garamond" w:cs="Calibri Light"/>
                <w:i/>
              </w:rPr>
            </w:pPr>
            <w:r w:rsidRPr="007142C5">
              <w:rPr>
                <w:rFonts w:ascii="Garamond" w:hAnsi="Garamond" w:cs="Calibri Light"/>
                <w:i/>
              </w:rPr>
              <w:t xml:space="preserve">Prezziario Regione Lombardia </w:t>
            </w:r>
          </w:p>
          <w:p w:rsidR="00A9423B" w:rsidRPr="007142C5" w:rsidRDefault="00A9423B" w:rsidP="009B1FCB">
            <w:pPr>
              <w:spacing w:line="276" w:lineRule="auto"/>
              <w:jc w:val="both"/>
              <w:rPr>
                <w:rFonts w:ascii="Garamond" w:hAnsi="Garamond" w:cs="Calibri Light"/>
              </w:rPr>
            </w:pPr>
            <w:r w:rsidRPr="007142C5">
              <w:rPr>
                <w:rFonts w:ascii="Garamond" w:hAnsi="Garamond" w:cs="Calibri Light"/>
                <w:i/>
              </w:rPr>
              <w:t>Edizione 2019</w:t>
            </w:r>
          </w:p>
        </w:tc>
        <w:tc>
          <w:tcPr>
            <w:tcW w:w="3582" w:type="dxa"/>
            <w:hideMark/>
          </w:tcPr>
          <w:p w:rsidR="00216476" w:rsidRPr="007142C5" w:rsidRDefault="00216476" w:rsidP="001B60B0">
            <w:pPr>
              <w:spacing w:line="276" w:lineRule="auto"/>
              <w:jc w:val="both"/>
              <w:rPr>
                <w:rFonts w:ascii="Garamond" w:hAnsi="Garamond" w:cs="Calibri Light"/>
              </w:rPr>
            </w:pPr>
            <w:r w:rsidRPr="007142C5">
              <w:rPr>
                <w:rFonts w:ascii="Garamond" w:hAnsi="Garamond" w:cs="Calibri Light"/>
              </w:rPr>
              <w:t>Posa e successiva rimozione di segnali mobili su supporto zavorrato di qualsiasi tipo e dimensione, da mantenere per tutto il periodo necessario, indipendentemente dalla durata delle operazioni e da rimuovere a fine dell’utilizzo in aree adiacenti a quelle di cantiere (al di fuori di dette aree) sulla base di specifiche necessità, quando non siano già compresi nel Capitolato Speciale, individuate e ordinate per iscritto dalla Direzione dei Lavori o dal Coordinatore della Sicurezza:</w:t>
            </w:r>
          </w:p>
        </w:tc>
        <w:tc>
          <w:tcPr>
            <w:tcW w:w="826"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 </w:t>
            </w:r>
          </w:p>
        </w:tc>
        <w:tc>
          <w:tcPr>
            <w:tcW w:w="719"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 </w:t>
            </w:r>
          </w:p>
        </w:tc>
        <w:tc>
          <w:tcPr>
            <w:tcW w:w="1599" w:type="dxa"/>
            <w:noWrap/>
            <w:hideMark/>
          </w:tcPr>
          <w:p w:rsidR="00216476" w:rsidRPr="007142C5" w:rsidRDefault="00216476" w:rsidP="009B1FCB">
            <w:pPr>
              <w:spacing w:line="276" w:lineRule="auto"/>
              <w:jc w:val="center"/>
              <w:rPr>
                <w:rFonts w:ascii="Garamond" w:hAnsi="Garamond" w:cs="Calibri Light"/>
              </w:rPr>
            </w:pPr>
          </w:p>
        </w:tc>
        <w:tc>
          <w:tcPr>
            <w:tcW w:w="1111"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 </w:t>
            </w:r>
          </w:p>
        </w:tc>
      </w:tr>
      <w:tr w:rsidR="00216476" w:rsidRPr="007142C5" w:rsidTr="00216476">
        <w:trPr>
          <w:trHeight w:val="300"/>
        </w:trPr>
        <w:tc>
          <w:tcPr>
            <w:tcW w:w="1914"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NC.30.300.0020.a</w:t>
            </w:r>
          </w:p>
          <w:p w:rsidR="00A9423B" w:rsidRPr="007142C5" w:rsidRDefault="00A9423B" w:rsidP="009B1FCB">
            <w:pPr>
              <w:spacing w:line="276" w:lineRule="auto"/>
              <w:jc w:val="both"/>
              <w:rPr>
                <w:rFonts w:ascii="Garamond" w:hAnsi="Garamond" w:cs="Calibri Light"/>
              </w:rPr>
            </w:pPr>
          </w:p>
          <w:p w:rsidR="00A9423B" w:rsidRPr="007142C5" w:rsidRDefault="00A9423B" w:rsidP="009B1FCB">
            <w:pPr>
              <w:spacing w:line="276" w:lineRule="auto"/>
              <w:jc w:val="both"/>
              <w:rPr>
                <w:rFonts w:ascii="Garamond" w:hAnsi="Garamond" w:cs="Calibri Light"/>
                <w:i/>
              </w:rPr>
            </w:pPr>
            <w:r w:rsidRPr="007142C5">
              <w:rPr>
                <w:rFonts w:ascii="Garamond" w:hAnsi="Garamond" w:cs="Calibri Light"/>
                <w:i/>
              </w:rPr>
              <w:t xml:space="preserve">Prezziario Regione Lombardia </w:t>
            </w:r>
          </w:p>
          <w:p w:rsidR="00A9423B" w:rsidRPr="007142C5" w:rsidRDefault="00A9423B" w:rsidP="009B1FCB">
            <w:pPr>
              <w:spacing w:line="276" w:lineRule="auto"/>
              <w:jc w:val="both"/>
              <w:rPr>
                <w:rFonts w:ascii="Garamond" w:hAnsi="Garamond" w:cs="Calibri Light"/>
              </w:rPr>
            </w:pPr>
            <w:r w:rsidRPr="007142C5">
              <w:rPr>
                <w:rFonts w:ascii="Garamond" w:hAnsi="Garamond" w:cs="Calibri Light"/>
                <w:i/>
              </w:rPr>
              <w:t>Edizione 2019</w:t>
            </w:r>
          </w:p>
        </w:tc>
        <w:tc>
          <w:tcPr>
            <w:tcW w:w="3582"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 xml:space="preserve">per il primo segnale mobile </w:t>
            </w:r>
          </w:p>
        </w:tc>
        <w:tc>
          <w:tcPr>
            <w:tcW w:w="826" w:type="dxa"/>
            <w:noWrap/>
            <w:hideMark/>
          </w:tcPr>
          <w:p w:rsidR="00216476" w:rsidRPr="007142C5" w:rsidRDefault="00216476" w:rsidP="009B1FCB">
            <w:pPr>
              <w:spacing w:line="276" w:lineRule="auto"/>
              <w:jc w:val="center"/>
              <w:rPr>
                <w:rFonts w:ascii="Garamond" w:hAnsi="Garamond" w:cs="Calibri Light"/>
              </w:rPr>
            </w:pPr>
            <w:proofErr w:type="spellStart"/>
            <w:r w:rsidRPr="007142C5">
              <w:rPr>
                <w:rFonts w:ascii="Garamond" w:hAnsi="Garamond" w:cs="Calibri Light"/>
              </w:rPr>
              <w:t>cad</w:t>
            </w:r>
            <w:proofErr w:type="spellEnd"/>
          </w:p>
        </w:tc>
        <w:tc>
          <w:tcPr>
            <w:tcW w:w="719"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26,07</w:t>
            </w:r>
          </w:p>
        </w:tc>
        <w:tc>
          <w:tcPr>
            <w:tcW w:w="1599" w:type="dxa"/>
            <w:noWrap/>
            <w:hideMark/>
          </w:tcPr>
          <w:p w:rsidR="00216476" w:rsidRPr="007142C5" w:rsidRDefault="00216476" w:rsidP="009B1FCB">
            <w:pPr>
              <w:spacing w:line="276" w:lineRule="auto"/>
              <w:jc w:val="center"/>
              <w:rPr>
                <w:rFonts w:ascii="Garamond" w:hAnsi="Garamond" w:cs="Calibri Light"/>
              </w:rPr>
            </w:pPr>
            <w:r w:rsidRPr="007142C5">
              <w:rPr>
                <w:rFonts w:ascii="Garamond" w:hAnsi="Garamond" w:cs="Calibri Light"/>
              </w:rPr>
              <w:t>1</w:t>
            </w:r>
          </w:p>
        </w:tc>
        <w:tc>
          <w:tcPr>
            <w:tcW w:w="1111" w:type="dxa"/>
            <w:noWrap/>
            <w:hideMark/>
          </w:tcPr>
          <w:p w:rsidR="00216476" w:rsidRPr="007142C5" w:rsidRDefault="00216476" w:rsidP="009B1FCB">
            <w:pPr>
              <w:spacing w:line="276" w:lineRule="auto"/>
              <w:jc w:val="right"/>
              <w:rPr>
                <w:rFonts w:ascii="Garamond" w:hAnsi="Garamond" w:cs="Calibri Light"/>
              </w:rPr>
            </w:pPr>
            <w:r w:rsidRPr="007142C5">
              <w:rPr>
                <w:rFonts w:ascii="Garamond" w:hAnsi="Garamond" w:cs="Calibri Light"/>
              </w:rPr>
              <w:t>26,07</w:t>
            </w:r>
          </w:p>
        </w:tc>
      </w:tr>
      <w:tr w:rsidR="00216476" w:rsidRPr="007142C5" w:rsidTr="00216476">
        <w:trPr>
          <w:trHeight w:val="600"/>
        </w:trPr>
        <w:tc>
          <w:tcPr>
            <w:tcW w:w="1914"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NC.30.300.0020.b</w:t>
            </w:r>
          </w:p>
          <w:p w:rsidR="00A9423B" w:rsidRPr="007142C5" w:rsidRDefault="00A9423B" w:rsidP="009B1FCB">
            <w:pPr>
              <w:spacing w:line="276" w:lineRule="auto"/>
              <w:jc w:val="both"/>
              <w:rPr>
                <w:rFonts w:ascii="Garamond" w:hAnsi="Garamond" w:cs="Calibri Light"/>
              </w:rPr>
            </w:pPr>
          </w:p>
          <w:p w:rsidR="00A9423B" w:rsidRPr="007142C5" w:rsidRDefault="00A9423B" w:rsidP="009B1FCB">
            <w:pPr>
              <w:spacing w:line="276" w:lineRule="auto"/>
              <w:jc w:val="both"/>
              <w:rPr>
                <w:rFonts w:ascii="Garamond" w:hAnsi="Garamond" w:cs="Calibri Light"/>
                <w:i/>
              </w:rPr>
            </w:pPr>
            <w:r w:rsidRPr="007142C5">
              <w:rPr>
                <w:rFonts w:ascii="Garamond" w:hAnsi="Garamond" w:cs="Calibri Light"/>
                <w:i/>
              </w:rPr>
              <w:t xml:space="preserve">Prezziario Regione Lombardia </w:t>
            </w:r>
          </w:p>
          <w:p w:rsidR="00A9423B" w:rsidRPr="007142C5" w:rsidRDefault="00A9423B" w:rsidP="009B1FCB">
            <w:pPr>
              <w:spacing w:line="276" w:lineRule="auto"/>
              <w:jc w:val="both"/>
              <w:rPr>
                <w:rFonts w:ascii="Garamond" w:hAnsi="Garamond" w:cs="Calibri Light"/>
              </w:rPr>
            </w:pPr>
            <w:r w:rsidRPr="007142C5">
              <w:rPr>
                <w:rFonts w:ascii="Garamond" w:hAnsi="Garamond" w:cs="Calibri Light"/>
                <w:i/>
              </w:rPr>
              <w:t>Edizione 2019</w:t>
            </w:r>
          </w:p>
        </w:tc>
        <w:tc>
          <w:tcPr>
            <w:tcW w:w="3582" w:type="dxa"/>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per ogni segnale mobile oltre il primo posizionato nella stessa area</w:t>
            </w:r>
          </w:p>
        </w:tc>
        <w:tc>
          <w:tcPr>
            <w:tcW w:w="826" w:type="dxa"/>
            <w:noWrap/>
            <w:hideMark/>
          </w:tcPr>
          <w:p w:rsidR="00216476" w:rsidRPr="007142C5" w:rsidRDefault="00216476" w:rsidP="009B1FCB">
            <w:pPr>
              <w:spacing w:line="276" w:lineRule="auto"/>
              <w:jc w:val="center"/>
              <w:rPr>
                <w:rFonts w:ascii="Garamond" w:hAnsi="Garamond" w:cs="Calibri Light"/>
              </w:rPr>
            </w:pPr>
            <w:proofErr w:type="spellStart"/>
            <w:r w:rsidRPr="007142C5">
              <w:rPr>
                <w:rFonts w:ascii="Garamond" w:hAnsi="Garamond" w:cs="Calibri Light"/>
              </w:rPr>
              <w:t>cad</w:t>
            </w:r>
            <w:proofErr w:type="spellEnd"/>
          </w:p>
        </w:tc>
        <w:tc>
          <w:tcPr>
            <w:tcW w:w="719"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13,49</w:t>
            </w:r>
          </w:p>
        </w:tc>
        <w:tc>
          <w:tcPr>
            <w:tcW w:w="1599" w:type="dxa"/>
            <w:noWrap/>
            <w:hideMark/>
          </w:tcPr>
          <w:p w:rsidR="00216476" w:rsidRPr="007142C5" w:rsidRDefault="00216476" w:rsidP="009B1FCB">
            <w:pPr>
              <w:spacing w:line="276" w:lineRule="auto"/>
              <w:jc w:val="center"/>
              <w:rPr>
                <w:rFonts w:ascii="Garamond" w:hAnsi="Garamond" w:cs="Calibri Light"/>
              </w:rPr>
            </w:pPr>
            <w:r w:rsidRPr="007142C5">
              <w:rPr>
                <w:rFonts w:ascii="Garamond" w:hAnsi="Garamond" w:cs="Calibri Light"/>
              </w:rPr>
              <w:t>17</w:t>
            </w:r>
          </w:p>
        </w:tc>
        <w:tc>
          <w:tcPr>
            <w:tcW w:w="1111" w:type="dxa"/>
            <w:noWrap/>
            <w:hideMark/>
          </w:tcPr>
          <w:p w:rsidR="00216476" w:rsidRPr="007142C5" w:rsidRDefault="00216476" w:rsidP="009B1FCB">
            <w:pPr>
              <w:spacing w:line="276" w:lineRule="auto"/>
              <w:jc w:val="right"/>
              <w:rPr>
                <w:rFonts w:ascii="Garamond" w:hAnsi="Garamond" w:cs="Calibri Light"/>
              </w:rPr>
            </w:pPr>
            <w:r w:rsidRPr="007142C5">
              <w:rPr>
                <w:rFonts w:ascii="Garamond" w:hAnsi="Garamond" w:cs="Calibri Light"/>
              </w:rPr>
              <w:t>229,33</w:t>
            </w:r>
          </w:p>
        </w:tc>
      </w:tr>
      <w:tr w:rsidR="00216476" w:rsidRPr="007142C5" w:rsidTr="00216476">
        <w:trPr>
          <w:trHeight w:val="1500"/>
        </w:trPr>
        <w:tc>
          <w:tcPr>
            <w:tcW w:w="1914"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MC.09.500.0030.b</w:t>
            </w:r>
          </w:p>
          <w:p w:rsidR="00A9423B" w:rsidRPr="007142C5" w:rsidRDefault="00A9423B" w:rsidP="009B1FCB">
            <w:pPr>
              <w:spacing w:line="276" w:lineRule="auto"/>
              <w:jc w:val="both"/>
              <w:rPr>
                <w:rFonts w:ascii="Garamond" w:hAnsi="Garamond" w:cs="Calibri Light"/>
              </w:rPr>
            </w:pPr>
          </w:p>
          <w:p w:rsidR="00A9423B" w:rsidRPr="007142C5" w:rsidRDefault="00A9423B" w:rsidP="009B1FCB">
            <w:pPr>
              <w:spacing w:line="276" w:lineRule="auto"/>
              <w:jc w:val="both"/>
              <w:rPr>
                <w:rFonts w:ascii="Garamond" w:hAnsi="Garamond" w:cs="Calibri Light"/>
                <w:i/>
              </w:rPr>
            </w:pPr>
            <w:r w:rsidRPr="007142C5">
              <w:rPr>
                <w:rFonts w:ascii="Garamond" w:hAnsi="Garamond" w:cs="Calibri Light"/>
                <w:i/>
              </w:rPr>
              <w:t xml:space="preserve">Prezziario Regione Lombardia </w:t>
            </w:r>
          </w:p>
          <w:p w:rsidR="00A9423B" w:rsidRPr="007142C5" w:rsidRDefault="00A9423B" w:rsidP="009B1FCB">
            <w:pPr>
              <w:spacing w:line="276" w:lineRule="auto"/>
              <w:jc w:val="both"/>
              <w:rPr>
                <w:rFonts w:ascii="Garamond" w:hAnsi="Garamond" w:cs="Calibri Light"/>
              </w:rPr>
            </w:pPr>
            <w:r w:rsidRPr="007142C5">
              <w:rPr>
                <w:rFonts w:ascii="Garamond" w:hAnsi="Garamond" w:cs="Calibri Light"/>
                <w:i/>
              </w:rPr>
              <w:t>Edizione 2019</w:t>
            </w:r>
          </w:p>
        </w:tc>
        <w:tc>
          <w:tcPr>
            <w:tcW w:w="3582" w:type="dxa"/>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 xml:space="preserve">Estintori portatili a biossido di carbonio, con bombola in alluminio, conforme direttiva 97/23/CE </w:t>
            </w:r>
            <w:proofErr w:type="spellStart"/>
            <w:r w:rsidRPr="007142C5">
              <w:rPr>
                <w:rFonts w:ascii="Garamond" w:hAnsi="Garamond" w:cs="Calibri Light"/>
              </w:rPr>
              <w:t>Ped</w:t>
            </w:r>
            <w:proofErr w:type="spellEnd"/>
            <w:r w:rsidRPr="007142C5">
              <w:rPr>
                <w:rFonts w:ascii="Garamond" w:hAnsi="Garamond" w:cs="Calibri Light"/>
              </w:rPr>
              <w:t xml:space="preserve">, </w:t>
            </w:r>
            <w:proofErr w:type="spellStart"/>
            <w:r w:rsidRPr="007142C5">
              <w:rPr>
                <w:rFonts w:ascii="Garamond" w:hAnsi="Garamond" w:cs="Calibri Light"/>
              </w:rPr>
              <w:t>d.lgs</w:t>
            </w:r>
            <w:proofErr w:type="spellEnd"/>
            <w:r w:rsidRPr="007142C5">
              <w:rPr>
                <w:rFonts w:ascii="Garamond" w:hAnsi="Garamond" w:cs="Calibri Light"/>
              </w:rPr>
              <w:t xml:space="preserve"> 25.02.2000 n. 93, DM 07.01.2005 - UNI EN 3-7:2008, completi di valvola prova pressione e supporti di fissaggio; capacità bombola: - 5 kg, classe di spegnimento non inferiore a 113BC</w:t>
            </w:r>
          </w:p>
        </w:tc>
        <w:tc>
          <w:tcPr>
            <w:tcW w:w="826" w:type="dxa"/>
            <w:noWrap/>
            <w:hideMark/>
          </w:tcPr>
          <w:p w:rsidR="00216476" w:rsidRPr="007142C5" w:rsidRDefault="00216476" w:rsidP="009B1FCB">
            <w:pPr>
              <w:spacing w:line="276" w:lineRule="auto"/>
              <w:jc w:val="center"/>
              <w:rPr>
                <w:rFonts w:ascii="Garamond" w:hAnsi="Garamond" w:cs="Calibri Light"/>
              </w:rPr>
            </w:pPr>
            <w:proofErr w:type="spellStart"/>
            <w:r w:rsidRPr="007142C5">
              <w:rPr>
                <w:rFonts w:ascii="Garamond" w:hAnsi="Garamond" w:cs="Calibri Light"/>
              </w:rPr>
              <w:t>cad</w:t>
            </w:r>
            <w:proofErr w:type="spellEnd"/>
          </w:p>
        </w:tc>
        <w:tc>
          <w:tcPr>
            <w:tcW w:w="719"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71,79</w:t>
            </w:r>
          </w:p>
        </w:tc>
        <w:tc>
          <w:tcPr>
            <w:tcW w:w="1599" w:type="dxa"/>
            <w:noWrap/>
            <w:hideMark/>
          </w:tcPr>
          <w:p w:rsidR="00216476" w:rsidRPr="007142C5" w:rsidRDefault="00216476" w:rsidP="009B1FCB">
            <w:pPr>
              <w:spacing w:line="276" w:lineRule="auto"/>
              <w:jc w:val="center"/>
              <w:rPr>
                <w:rFonts w:ascii="Garamond" w:hAnsi="Garamond" w:cs="Calibri Light"/>
              </w:rPr>
            </w:pPr>
            <w:r w:rsidRPr="007142C5">
              <w:rPr>
                <w:rFonts w:ascii="Garamond" w:hAnsi="Garamond" w:cs="Calibri Light"/>
              </w:rPr>
              <w:t>3</w:t>
            </w:r>
          </w:p>
        </w:tc>
        <w:tc>
          <w:tcPr>
            <w:tcW w:w="1111" w:type="dxa"/>
            <w:noWrap/>
            <w:hideMark/>
          </w:tcPr>
          <w:p w:rsidR="00216476" w:rsidRPr="007142C5" w:rsidRDefault="00216476" w:rsidP="009B1FCB">
            <w:pPr>
              <w:spacing w:line="276" w:lineRule="auto"/>
              <w:jc w:val="right"/>
              <w:rPr>
                <w:rFonts w:ascii="Garamond" w:hAnsi="Garamond" w:cs="Calibri Light"/>
              </w:rPr>
            </w:pPr>
            <w:r w:rsidRPr="007142C5">
              <w:rPr>
                <w:rFonts w:ascii="Garamond" w:hAnsi="Garamond" w:cs="Calibri Light"/>
              </w:rPr>
              <w:t>215,37</w:t>
            </w:r>
          </w:p>
        </w:tc>
      </w:tr>
      <w:tr w:rsidR="00216476" w:rsidRPr="007142C5" w:rsidTr="00216476">
        <w:trPr>
          <w:trHeight w:val="870"/>
        </w:trPr>
        <w:tc>
          <w:tcPr>
            <w:tcW w:w="1914" w:type="dxa"/>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br/>
              <w:t>X0.1.005.00</w:t>
            </w:r>
          </w:p>
          <w:p w:rsidR="00A9423B" w:rsidRPr="007142C5" w:rsidRDefault="00A9423B" w:rsidP="009B1FCB">
            <w:pPr>
              <w:spacing w:line="276" w:lineRule="auto"/>
              <w:jc w:val="both"/>
              <w:rPr>
                <w:rFonts w:ascii="Garamond" w:hAnsi="Garamond" w:cs="Calibri Light"/>
              </w:rPr>
            </w:pPr>
          </w:p>
          <w:p w:rsidR="00A9423B" w:rsidRPr="007142C5" w:rsidRDefault="00A9423B" w:rsidP="009B1FCB">
            <w:pPr>
              <w:spacing w:line="276" w:lineRule="auto"/>
              <w:jc w:val="both"/>
              <w:rPr>
                <w:rFonts w:ascii="Garamond" w:hAnsi="Garamond" w:cs="Calibri Light"/>
              </w:rPr>
            </w:pPr>
            <w:r w:rsidRPr="007142C5">
              <w:rPr>
                <w:rFonts w:ascii="Garamond" w:hAnsi="Garamond" w:cs="Calibri Light"/>
                <w:i/>
              </w:rPr>
              <w:t>Bollettino della Camera di Commercio 2018</w:t>
            </w:r>
          </w:p>
        </w:tc>
        <w:tc>
          <w:tcPr>
            <w:tcW w:w="3582" w:type="dxa"/>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Cassetta di pronto soccorso con contenuto minimo di cui all’Allegato 1 del D.M. 388/2003, comprese le eventuali reintegrazioni del contenuto. Costo mensile</w:t>
            </w:r>
          </w:p>
        </w:tc>
        <w:tc>
          <w:tcPr>
            <w:tcW w:w="826" w:type="dxa"/>
            <w:noWrap/>
            <w:hideMark/>
          </w:tcPr>
          <w:p w:rsidR="00216476" w:rsidRPr="007142C5" w:rsidRDefault="00216476" w:rsidP="009B1FCB">
            <w:pPr>
              <w:spacing w:line="276" w:lineRule="auto"/>
              <w:jc w:val="center"/>
              <w:rPr>
                <w:rFonts w:ascii="Garamond" w:hAnsi="Garamond" w:cs="Calibri Light"/>
              </w:rPr>
            </w:pPr>
            <w:proofErr w:type="spellStart"/>
            <w:r w:rsidRPr="007142C5">
              <w:rPr>
                <w:rFonts w:ascii="Garamond" w:hAnsi="Garamond" w:cs="Calibri Light"/>
              </w:rPr>
              <w:t>cad</w:t>
            </w:r>
            <w:proofErr w:type="spellEnd"/>
          </w:p>
        </w:tc>
        <w:tc>
          <w:tcPr>
            <w:tcW w:w="719"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8,06</w:t>
            </w:r>
          </w:p>
        </w:tc>
        <w:tc>
          <w:tcPr>
            <w:tcW w:w="1599" w:type="dxa"/>
            <w:noWrap/>
            <w:hideMark/>
          </w:tcPr>
          <w:p w:rsidR="00216476" w:rsidRPr="007142C5" w:rsidRDefault="00216476" w:rsidP="009B1FCB">
            <w:pPr>
              <w:spacing w:line="276" w:lineRule="auto"/>
              <w:jc w:val="center"/>
              <w:rPr>
                <w:rFonts w:ascii="Garamond" w:hAnsi="Garamond" w:cs="Calibri Light"/>
              </w:rPr>
            </w:pPr>
            <w:r w:rsidRPr="007142C5">
              <w:rPr>
                <w:rFonts w:ascii="Garamond" w:hAnsi="Garamond" w:cs="Calibri Light"/>
              </w:rPr>
              <w:t>3</w:t>
            </w:r>
          </w:p>
        </w:tc>
        <w:tc>
          <w:tcPr>
            <w:tcW w:w="1111" w:type="dxa"/>
            <w:noWrap/>
            <w:hideMark/>
          </w:tcPr>
          <w:p w:rsidR="00216476" w:rsidRPr="007142C5" w:rsidRDefault="00216476" w:rsidP="009B1FCB">
            <w:pPr>
              <w:spacing w:line="276" w:lineRule="auto"/>
              <w:jc w:val="right"/>
              <w:rPr>
                <w:rFonts w:ascii="Garamond" w:hAnsi="Garamond" w:cs="Calibri Light"/>
              </w:rPr>
            </w:pPr>
            <w:r w:rsidRPr="007142C5">
              <w:rPr>
                <w:rFonts w:ascii="Garamond" w:hAnsi="Garamond" w:cs="Calibri Light"/>
              </w:rPr>
              <w:t>24,18</w:t>
            </w:r>
          </w:p>
        </w:tc>
      </w:tr>
      <w:tr w:rsidR="00216476" w:rsidRPr="007142C5" w:rsidTr="00216476">
        <w:trPr>
          <w:trHeight w:val="1290"/>
        </w:trPr>
        <w:tc>
          <w:tcPr>
            <w:tcW w:w="1914"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MA.00.005.0002</w:t>
            </w:r>
          </w:p>
          <w:p w:rsidR="00A9423B" w:rsidRPr="007142C5" w:rsidRDefault="00A9423B" w:rsidP="009B1FCB">
            <w:pPr>
              <w:spacing w:line="276" w:lineRule="auto"/>
              <w:jc w:val="both"/>
              <w:rPr>
                <w:rFonts w:ascii="Garamond" w:hAnsi="Garamond" w:cs="Calibri Light"/>
              </w:rPr>
            </w:pPr>
          </w:p>
          <w:p w:rsidR="00A9423B" w:rsidRPr="007142C5" w:rsidRDefault="00A9423B" w:rsidP="009B1FCB">
            <w:pPr>
              <w:spacing w:line="276" w:lineRule="auto"/>
              <w:jc w:val="both"/>
              <w:rPr>
                <w:rFonts w:ascii="Garamond" w:hAnsi="Garamond" w:cs="Calibri Light"/>
                <w:i/>
              </w:rPr>
            </w:pPr>
            <w:r w:rsidRPr="007142C5">
              <w:rPr>
                <w:rFonts w:ascii="Garamond" w:hAnsi="Garamond" w:cs="Calibri Light"/>
                <w:i/>
              </w:rPr>
              <w:t xml:space="preserve">Prezziario Regione Lombardia </w:t>
            </w:r>
          </w:p>
          <w:p w:rsidR="00A9423B" w:rsidRPr="007142C5" w:rsidRDefault="00A9423B" w:rsidP="009B1FCB">
            <w:pPr>
              <w:spacing w:line="276" w:lineRule="auto"/>
              <w:jc w:val="both"/>
              <w:rPr>
                <w:rFonts w:ascii="Garamond" w:hAnsi="Garamond" w:cs="Calibri Light"/>
              </w:rPr>
            </w:pPr>
            <w:r w:rsidRPr="007142C5">
              <w:rPr>
                <w:rFonts w:ascii="Garamond" w:hAnsi="Garamond" w:cs="Calibri Light"/>
                <w:i/>
              </w:rPr>
              <w:t>Edizione 2019</w:t>
            </w:r>
          </w:p>
        </w:tc>
        <w:tc>
          <w:tcPr>
            <w:tcW w:w="3582" w:type="dxa"/>
            <w:hideMark/>
          </w:tcPr>
          <w:p w:rsidR="00216476" w:rsidRPr="007142C5" w:rsidRDefault="001B60B0" w:rsidP="009B1FCB">
            <w:pPr>
              <w:spacing w:line="276" w:lineRule="auto"/>
              <w:jc w:val="both"/>
              <w:rPr>
                <w:rFonts w:ascii="Garamond" w:hAnsi="Garamond" w:cs="Calibri Light"/>
              </w:rPr>
            </w:pPr>
            <w:r w:rsidRPr="007142C5">
              <w:rPr>
                <w:rFonts w:ascii="Garamond" w:hAnsi="Garamond" w:cs="Calibri Light"/>
              </w:rPr>
              <w:t xml:space="preserve">Operaio edile </w:t>
            </w:r>
            <w:r w:rsidR="00216476" w:rsidRPr="007142C5">
              <w:rPr>
                <w:rFonts w:ascii="Garamond" w:hAnsi="Garamond" w:cs="Calibri Light"/>
              </w:rPr>
              <w:t>4° livello</w:t>
            </w:r>
            <w:r w:rsidR="00216476" w:rsidRPr="007142C5">
              <w:rPr>
                <w:rFonts w:ascii="Garamond" w:hAnsi="Garamond" w:cs="Calibri Light"/>
              </w:rPr>
              <w:br/>
              <w:t>1 sopralluogo preliminare prima dell'inizio delle indagini strutturali nei plessi scolastici oggetto di verifica</w:t>
            </w:r>
            <w:r w:rsidR="00216476" w:rsidRPr="007142C5">
              <w:rPr>
                <w:rFonts w:ascii="Garamond" w:hAnsi="Garamond" w:cs="Calibri Light"/>
              </w:rPr>
              <w:br/>
            </w:r>
            <w:r w:rsidR="00216476" w:rsidRPr="007142C5">
              <w:rPr>
                <w:rFonts w:ascii="Garamond" w:hAnsi="Garamond" w:cs="Calibri Light"/>
                <w:i/>
                <w:iCs/>
              </w:rPr>
              <w:t xml:space="preserve">si stima 1h a scuola </w:t>
            </w:r>
            <w:r w:rsidR="00AA78C1" w:rsidRPr="007142C5">
              <w:rPr>
                <w:rFonts w:ascii="Garamond" w:hAnsi="Garamond" w:cs="Calibri Light"/>
                <w:i/>
                <w:iCs/>
              </w:rPr>
              <w:t>(9 plessi scolastici)</w:t>
            </w:r>
          </w:p>
        </w:tc>
        <w:tc>
          <w:tcPr>
            <w:tcW w:w="826" w:type="dxa"/>
            <w:noWrap/>
            <w:hideMark/>
          </w:tcPr>
          <w:p w:rsidR="00216476" w:rsidRPr="007142C5" w:rsidRDefault="00216476" w:rsidP="009B1FCB">
            <w:pPr>
              <w:spacing w:line="276" w:lineRule="auto"/>
              <w:jc w:val="center"/>
              <w:rPr>
                <w:rFonts w:ascii="Garamond" w:hAnsi="Garamond" w:cs="Calibri Light"/>
              </w:rPr>
            </w:pPr>
            <w:r w:rsidRPr="007142C5">
              <w:rPr>
                <w:rFonts w:ascii="Garamond" w:hAnsi="Garamond" w:cs="Calibri Light"/>
              </w:rPr>
              <w:t>ora</w:t>
            </w:r>
          </w:p>
        </w:tc>
        <w:tc>
          <w:tcPr>
            <w:tcW w:w="719"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39</w:t>
            </w:r>
          </w:p>
        </w:tc>
        <w:tc>
          <w:tcPr>
            <w:tcW w:w="1599" w:type="dxa"/>
            <w:noWrap/>
            <w:hideMark/>
          </w:tcPr>
          <w:p w:rsidR="00216476" w:rsidRPr="007142C5" w:rsidRDefault="00216476" w:rsidP="009B1FCB">
            <w:pPr>
              <w:spacing w:line="276" w:lineRule="auto"/>
              <w:jc w:val="center"/>
              <w:rPr>
                <w:rFonts w:ascii="Garamond" w:hAnsi="Garamond" w:cs="Calibri Light"/>
              </w:rPr>
            </w:pPr>
            <w:r w:rsidRPr="007142C5">
              <w:rPr>
                <w:rFonts w:ascii="Garamond" w:hAnsi="Garamond" w:cs="Calibri Light"/>
              </w:rPr>
              <w:t>9</w:t>
            </w:r>
          </w:p>
        </w:tc>
        <w:tc>
          <w:tcPr>
            <w:tcW w:w="1111" w:type="dxa"/>
            <w:noWrap/>
            <w:hideMark/>
          </w:tcPr>
          <w:p w:rsidR="00216476" w:rsidRPr="007142C5" w:rsidRDefault="00216476" w:rsidP="009B1FCB">
            <w:pPr>
              <w:spacing w:line="276" w:lineRule="auto"/>
              <w:jc w:val="right"/>
              <w:rPr>
                <w:rFonts w:ascii="Garamond" w:hAnsi="Garamond" w:cs="Calibri Light"/>
              </w:rPr>
            </w:pPr>
            <w:r w:rsidRPr="007142C5">
              <w:rPr>
                <w:rFonts w:ascii="Garamond" w:hAnsi="Garamond" w:cs="Calibri Light"/>
              </w:rPr>
              <w:t>351</w:t>
            </w:r>
          </w:p>
        </w:tc>
      </w:tr>
      <w:tr w:rsidR="00216476" w:rsidRPr="007142C5" w:rsidTr="00216476">
        <w:trPr>
          <w:trHeight w:val="1200"/>
        </w:trPr>
        <w:tc>
          <w:tcPr>
            <w:tcW w:w="1914"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1C.02.300.0010</w:t>
            </w:r>
          </w:p>
          <w:p w:rsidR="00A9423B" w:rsidRPr="007142C5" w:rsidRDefault="00A9423B" w:rsidP="009B1FCB">
            <w:pPr>
              <w:spacing w:line="276" w:lineRule="auto"/>
              <w:jc w:val="both"/>
              <w:rPr>
                <w:rFonts w:ascii="Garamond" w:hAnsi="Garamond" w:cs="Calibri Light"/>
              </w:rPr>
            </w:pPr>
          </w:p>
          <w:p w:rsidR="00A9423B" w:rsidRPr="007142C5" w:rsidRDefault="00A9423B" w:rsidP="009B1FCB">
            <w:pPr>
              <w:spacing w:line="276" w:lineRule="auto"/>
              <w:jc w:val="both"/>
              <w:rPr>
                <w:rFonts w:ascii="Garamond" w:hAnsi="Garamond" w:cs="Calibri Light"/>
                <w:i/>
              </w:rPr>
            </w:pPr>
            <w:r w:rsidRPr="007142C5">
              <w:rPr>
                <w:rFonts w:ascii="Garamond" w:hAnsi="Garamond" w:cs="Calibri Light"/>
                <w:i/>
              </w:rPr>
              <w:t xml:space="preserve">Prezziario Regione Lombardia </w:t>
            </w:r>
          </w:p>
          <w:p w:rsidR="00A9423B" w:rsidRPr="007142C5" w:rsidRDefault="00A9423B" w:rsidP="009B1FCB">
            <w:pPr>
              <w:spacing w:line="276" w:lineRule="auto"/>
              <w:jc w:val="both"/>
              <w:rPr>
                <w:rFonts w:ascii="Garamond" w:hAnsi="Garamond" w:cs="Calibri Light"/>
              </w:rPr>
            </w:pPr>
            <w:r w:rsidRPr="007142C5">
              <w:rPr>
                <w:rFonts w:ascii="Garamond" w:hAnsi="Garamond" w:cs="Calibri Light"/>
                <w:i/>
              </w:rPr>
              <w:t>Edizione 2019</w:t>
            </w:r>
          </w:p>
        </w:tc>
        <w:tc>
          <w:tcPr>
            <w:tcW w:w="3582" w:type="dxa"/>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 xml:space="preserve">Armatura di parete di scavo a sezione obbligata, eseguita con tavolame o pannelli metallici, puntelli graffe, chioderia ecc., compreso il nolo, lo sfrido, la perdita parziale dei materiali, </w:t>
            </w:r>
            <w:r w:rsidRPr="007142C5">
              <w:rPr>
                <w:rFonts w:ascii="Garamond" w:hAnsi="Garamond" w:cs="Calibri Light"/>
              </w:rPr>
              <w:lastRenderedPageBreak/>
              <w:t>il disarmo, per altezze di armatura fino a 3,00 m:</w:t>
            </w:r>
          </w:p>
        </w:tc>
        <w:tc>
          <w:tcPr>
            <w:tcW w:w="826" w:type="dxa"/>
            <w:noWrap/>
            <w:hideMark/>
          </w:tcPr>
          <w:p w:rsidR="00216476" w:rsidRPr="007142C5" w:rsidRDefault="00216476" w:rsidP="009B1FCB">
            <w:pPr>
              <w:spacing w:line="276" w:lineRule="auto"/>
              <w:jc w:val="center"/>
              <w:rPr>
                <w:rFonts w:ascii="Garamond" w:hAnsi="Garamond" w:cs="Calibri Light"/>
              </w:rPr>
            </w:pPr>
          </w:p>
        </w:tc>
        <w:tc>
          <w:tcPr>
            <w:tcW w:w="719"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 </w:t>
            </w:r>
          </w:p>
        </w:tc>
        <w:tc>
          <w:tcPr>
            <w:tcW w:w="1599" w:type="dxa"/>
            <w:noWrap/>
            <w:hideMark/>
          </w:tcPr>
          <w:p w:rsidR="00216476" w:rsidRPr="007142C5" w:rsidRDefault="00216476" w:rsidP="009B1FCB">
            <w:pPr>
              <w:spacing w:line="276" w:lineRule="auto"/>
              <w:jc w:val="center"/>
              <w:rPr>
                <w:rFonts w:ascii="Garamond" w:hAnsi="Garamond" w:cs="Calibri Light"/>
              </w:rPr>
            </w:pPr>
          </w:p>
        </w:tc>
        <w:tc>
          <w:tcPr>
            <w:tcW w:w="1111" w:type="dxa"/>
            <w:noWrap/>
            <w:hideMark/>
          </w:tcPr>
          <w:p w:rsidR="00216476" w:rsidRPr="007142C5" w:rsidRDefault="00216476" w:rsidP="009B1FCB">
            <w:pPr>
              <w:spacing w:line="276" w:lineRule="auto"/>
              <w:jc w:val="right"/>
              <w:rPr>
                <w:rFonts w:ascii="Garamond" w:hAnsi="Garamond" w:cs="Calibri Light"/>
              </w:rPr>
            </w:pPr>
            <w:r w:rsidRPr="007142C5">
              <w:rPr>
                <w:rFonts w:ascii="Garamond" w:hAnsi="Garamond" w:cs="Calibri Light"/>
              </w:rPr>
              <w:t> </w:t>
            </w:r>
          </w:p>
        </w:tc>
      </w:tr>
      <w:tr w:rsidR="00216476" w:rsidRPr="007142C5" w:rsidTr="00216476">
        <w:trPr>
          <w:trHeight w:val="1005"/>
        </w:trPr>
        <w:tc>
          <w:tcPr>
            <w:tcW w:w="1914"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1C.02.300.0010.b</w:t>
            </w:r>
          </w:p>
          <w:p w:rsidR="00A9423B" w:rsidRPr="007142C5" w:rsidRDefault="00A9423B" w:rsidP="009B1FCB">
            <w:pPr>
              <w:spacing w:line="276" w:lineRule="auto"/>
              <w:jc w:val="both"/>
              <w:rPr>
                <w:rFonts w:ascii="Garamond" w:hAnsi="Garamond" w:cs="Calibri Light"/>
              </w:rPr>
            </w:pPr>
          </w:p>
          <w:p w:rsidR="00A9423B" w:rsidRPr="007142C5" w:rsidRDefault="00A9423B" w:rsidP="009B1FCB">
            <w:pPr>
              <w:spacing w:line="276" w:lineRule="auto"/>
              <w:jc w:val="both"/>
              <w:rPr>
                <w:rFonts w:ascii="Garamond" w:hAnsi="Garamond" w:cs="Calibri Light"/>
                <w:i/>
              </w:rPr>
            </w:pPr>
            <w:r w:rsidRPr="007142C5">
              <w:rPr>
                <w:rFonts w:ascii="Garamond" w:hAnsi="Garamond" w:cs="Calibri Light"/>
                <w:i/>
              </w:rPr>
              <w:t xml:space="preserve">Prezziario Regione Lombardia </w:t>
            </w:r>
          </w:p>
          <w:p w:rsidR="00A9423B" w:rsidRPr="007142C5" w:rsidRDefault="00A9423B" w:rsidP="009B1FCB">
            <w:pPr>
              <w:spacing w:line="276" w:lineRule="auto"/>
              <w:jc w:val="both"/>
              <w:rPr>
                <w:rFonts w:ascii="Garamond" w:hAnsi="Garamond" w:cs="Calibri Light"/>
              </w:rPr>
            </w:pPr>
            <w:r w:rsidRPr="007142C5">
              <w:rPr>
                <w:rFonts w:ascii="Garamond" w:hAnsi="Garamond" w:cs="Calibri Light"/>
                <w:i/>
              </w:rPr>
              <w:t>Edizione 2019</w:t>
            </w:r>
          </w:p>
        </w:tc>
        <w:tc>
          <w:tcPr>
            <w:tcW w:w="3582" w:type="dxa"/>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parziale con tavole o pannelli distanziati</w:t>
            </w:r>
            <w:r w:rsidRPr="007142C5">
              <w:rPr>
                <w:rFonts w:ascii="Garamond" w:hAnsi="Garamond" w:cs="Calibri Light"/>
              </w:rPr>
              <w:br/>
            </w:r>
            <w:r w:rsidRPr="007142C5">
              <w:rPr>
                <w:rFonts w:ascii="Garamond" w:hAnsi="Garamond" w:cs="Calibri Light"/>
                <w:i/>
                <w:iCs/>
              </w:rPr>
              <w:t>si stimano due scavi di fondazione per 4 scuole di 6 mq ciascuno per una profondità media di 3 m.</w:t>
            </w:r>
          </w:p>
        </w:tc>
        <w:tc>
          <w:tcPr>
            <w:tcW w:w="826" w:type="dxa"/>
            <w:noWrap/>
            <w:hideMark/>
          </w:tcPr>
          <w:p w:rsidR="00216476" w:rsidRPr="007142C5" w:rsidRDefault="00216476" w:rsidP="009B1FCB">
            <w:pPr>
              <w:spacing w:line="276" w:lineRule="auto"/>
              <w:jc w:val="center"/>
              <w:rPr>
                <w:rFonts w:ascii="Garamond" w:hAnsi="Garamond" w:cs="Calibri Light"/>
              </w:rPr>
            </w:pPr>
            <w:r w:rsidRPr="007142C5">
              <w:rPr>
                <w:rFonts w:ascii="Garamond" w:hAnsi="Garamond" w:cs="Calibri Light"/>
              </w:rPr>
              <w:t>m²</w:t>
            </w:r>
          </w:p>
        </w:tc>
        <w:tc>
          <w:tcPr>
            <w:tcW w:w="719"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10,9</w:t>
            </w:r>
          </w:p>
        </w:tc>
        <w:tc>
          <w:tcPr>
            <w:tcW w:w="1599" w:type="dxa"/>
            <w:noWrap/>
            <w:hideMark/>
          </w:tcPr>
          <w:p w:rsidR="00216476" w:rsidRPr="007142C5" w:rsidRDefault="00216476" w:rsidP="009B1FCB">
            <w:pPr>
              <w:spacing w:line="276" w:lineRule="auto"/>
              <w:jc w:val="center"/>
              <w:rPr>
                <w:rFonts w:ascii="Garamond" w:hAnsi="Garamond" w:cs="Calibri Light"/>
              </w:rPr>
            </w:pPr>
            <w:r w:rsidRPr="007142C5">
              <w:rPr>
                <w:rFonts w:ascii="Garamond" w:hAnsi="Garamond" w:cs="Calibri Light"/>
              </w:rPr>
              <w:t>168</w:t>
            </w:r>
          </w:p>
        </w:tc>
        <w:tc>
          <w:tcPr>
            <w:tcW w:w="1111" w:type="dxa"/>
            <w:noWrap/>
            <w:hideMark/>
          </w:tcPr>
          <w:p w:rsidR="00216476" w:rsidRPr="007142C5" w:rsidRDefault="00216476" w:rsidP="009B1FCB">
            <w:pPr>
              <w:spacing w:line="276" w:lineRule="auto"/>
              <w:jc w:val="right"/>
              <w:rPr>
                <w:rFonts w:ascii="Garamond" w:hAnsi="Garamond" w:cs="Calibri Light"/>
              </w:rPr>
            </w:pPr>
            <w:r w:rsidRPr="007142C5">
              <w:rPr>
                <w:rFonts w:ascii="Garamond" w:hAnsi="Garamond" w:cs="Calibri Light"/>
              </w:rPr>
              <w:t>1.831,20</w:t>
            </w:r>
          </w:p>
        </w:tc>
      </w:tr>
      <w:tr w:rsidR="00216476" w:rsidRPr="007142C5" w:rsidTr="00216476">
        <w:trPr>
          <w:trHeight w:val="960"/>
        </w:trPr>
        <w:tc>
          <w:tcPr>
            <w:tcW w:w="1914" w:type="dxa"/>
            <w:vMerge w:val="restart"/>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X.1.5.10</w:t>
            </w:r>
          </w:p>
          <w:p w:rsidR="00A9423B" w:rsidRPr="007142C5" w:rsidRDefault="00A9423B" w:rsidP="009B1FCB">
            <w:pPr>
              <w:spacing w:line="276" w:lineRule="auto"/>
              <w:jc w:val="both"/>
              <w:rPr>
                <w:rFonts w:ascii="Garamond" w:hAnsi="Garamond" w:cs="Calibri Light"/>
              </w:rPr>
            </w:pPr>
          </w:p>
          <w:p w:rsidR="00A9423B" w:rsidRPr="007142C5" w:rsidRDefault="00A9423B" w:rsidP="009B1FCB">
            <w:pPr>
              <w:spacing w:line="276" w:lineRule="auto"/>
              <w:jc w:val="both"/>
              <w:rPr>
                <w:rFonts w:ascii="Garamond" w:hAnsi="Garamond" w:cs="Calibri Light"/>
              </w:rPr>
            </w:pPr>
            <w:r w:rsidRPr="007142C5">
              <w:rPr>
                <w:rFonts w:ascii="Garamond" w:hAnsi="Garamond" w:cs="Calibri Light"/>
                <w:i/>
              </w:rPr>
              <w:t>Bollettino della Camera di Commercio 2018</w:t>
            </w:r>
          </w:p>
        </w:tc>
        <w:tc>
          <w:tcPr>
            <w:tcW w:w="3582" w:type="dxa"/>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Recinzione provvisionale di cantiere di altezza 2 metri,</w:t>
            </w:r>
            <w:r w:rsidRPr="007142C5">
              <w:rPr>
                <w:rFonts w:ascii="Garamond" w:hAnsi="Garamond" w:cs="Calibri Light"/>
              </w:rPr>
              <w:br/>
              <w:t>mediante elementi modulari metallici posati a terra su</w:t>
            </w:r>
            <w:r w:rsidRPr="007142C5">
              <w:rPr>
                <w:rFonts w:ascii="Garamond" w:hAnsi="Garamond" w:cs="Calibri Light"/>
              </w:rPr>
              <w:br/>
              <w:t>basamenti prefabbricati in calcestruzzo:</w:t>
            </w:r>
          </w:p>
        </w:tc>
        <w:tc>
          <w:tcPr>
            <w:tcW w:w="826"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 </w:t>
            </w:r>
          </w:p>
        </w:tc>
        <w:tc>
          <w:tcPr>
            <w:tcW w:w="719"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 </w:t>
            </w:r>
          </w:p>
        </w:tc>
        <w:tc>
          <w:tcPr>
            <w:tcW w:w="1599" w:type="dxa"/>
            <w:noWrap/>
            <w:hideMark/>
          </w:tcPr>
          <w:p w:rsidR="00216476" w:rsidRPr="007142C5" w:rsidRDefault="00216476" w:rsidP="009B1FCB">
            <w:pPr>
              <w:spacing w:line="276" w:lineRule="auto"/>
              <w:jc w:val="center"/>
              <w:rPr>
                <w:rFonts w:ascii="Garamond" w:hAnsi="Garamond" w:cs="Calibri Light"/>
                <w:b/>
                <w:bCs/>
              </w:rPr>
            </w:pPr>
          </w:p>
        </w:tc>
        <w:tc>
          <w:tcPr>
            <w:tcW w:w="1111" w:type="dxa"/>
            <w:noWrap/>
            <w:hideMark/>
          </w:tcPr>
          <w:p w:rsidR="00216476" w:rsidRPr="007142C5" w:rsidRDefault="00216476" w:rsidP="009B1FCB">
            <w:pPr>
              <w:spacing w:line="276" w:lineRule="auto"/>
              <w:jc w:val="right"/>
              <w:rPr>
                <w:rFonts w:ascii="Garamond" w:hAnsi="Garamond" w:cs="Calibri Light"/>
              </w:rPr>
            </w:pPr>
            <w:r w:rsidRPr="007142C5">
              <w:rPr>
                <w:rFonts w:ascii="Garamond" w:hAnsi="Garamond" w:cs="Calibri Light"/>
              </w:rPr>
              <w:t> </w:t>
            </w:r>
          </w:p>
        </w:tc>
      </w:tr>
      <w:tr w:rsidR="00216476" w:rsidRPr="007142C5" w:rsidTr="00216476">
        <w:trPr>
          <w:trHeight w:val="420"/>
        </w:trPr>
        <w:tc>
          <w:tcPr>
            <w:tcW w:w="1914" w:type="dxa"/>
            <w:vMerge/>
            <w:hideMark/>
          </w:tcPr>
          <w:p w:rsidR="00216476" w:rsidRPr="007142C5" w:rsidRDefault="00216476" w:rsidP="009B1FCB">
            <w:pPr>
              <w:spacing w:line="276" w:lineRule="auto"/>
              <w:jc w:val="both"/>
              <w:rPr>
                <w:rFonts w:ascii="Garamond" w:hAnsi="Garamond" w:cs="Calibri Light"/>
              </w:rPr>
            </w:pPr>
          </w:p>
        </w:tc>
        <w:tc>
          <w:tcPr>
            <w:tcW w:w="3582" w:type="dxa"/>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a) per il primo mese</w:t>
            </w:r>
          </w:p>
        </w:tc>
        <w:tc>
          <w:tcPr>
            <w:tcW w:w="826" w:type="dxa"/>
            <w:noWrap/>
            <w:hideMark/>
          </w:tcPr>
          <w:p w:rsidR="00216476" w:rsidRPr="007142C5" w:rsidRDefault="00216476" w:rsidP="009B1FCB">
            <w:pPr>
              <w:spacing w:line="276" w:lineRule="auto"/>
              <w:jc w:val="center"/>
              <w:rPr>
                <w:rFonts w:ascii="Garamond" w:hAnsi="Garamond" w:cs="Calibri Light"/>
              </w:rPr>
            </w:pPr>
            <w:r w:rsidRPr="007142C5">
              <w:rPr>
                <w:rFonts w:ascii="Garamond" w:hAnsi="Garamond" w:cs="Calibri Light"/>
              </w:rPr>
              <w:t>m²</w:t>
            </w:r>
          </w:p>
        </w:tc>
        <w:tc>
          <w:tcPr>
            <w:tcW w:w="719"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6,89</w:t>
            </w:r>
          </w:p>
        </w:tc>
        <w:tc>
          <w:tcPr>
            <w:tcW w:w="1599" w:type="dxa"/>
            <w:noWrap/>
            <w:hideMark/>
          </w:tcPr>
          <w:p w:rsidR="00216476" w:rsidRPr="007142C5" w:rsidRDefault="00216476" w:rsidP="009B1FCB">
            <w:pPr>
              <w:spacing w:line="276" w:lineRule="auto"/>
              <w:jc w:val="center"/>
              <w:rPr>
                <w:rFonts w:ascii="Garamond" w:hAnsi="Garamond" w:cs="Calibri Light"/>
              </w:rPr>
            </w:pPr>
            <w:r w:rsidRPr="007142C5">
              <w:rPr>
                <w:rFonts w:ascii="Garamond" w:hAnsi="Garamond" w:cs="Calibri Light"/>
              </w:rPr>
              <w:t>304</w:t>
            </w:r>
          </w:p>
        </w:tc>
        <w:tc>
          <w:tcPr>
            <w:tcW w:w="1111" w:type="dxa"/>
            <w:noWrap/>
            <w:hideMark/>
          </w:tcPr>
          <w:p w:rsidR="00216476" w:rsidRPr="007142C5" w:rsidRDefault="00216476" w:rsidP="009B1FCB">
            <w:pPr>
              <w:spacing w:line="276" w:lineRule="auto"/>
              <w:jc w:val="right"/>
              <w:rPr>
                <w:rFonts w:ascii="Garamond" w:hAnsi="Garamond" w:cs="Calibri Light"/>
              </w:rPr>
            </w:pPr>
            <w:r w:rsidRPr="007142C5">
              <w:rPr>
                <w:rFonts w:ascii="Garamond" w:hAnsi="Garamond" w:cs="Calibri Light"/>
              </w:rPr>
              <w:t>2.094,56</w:t>
            </w:r>
          </w:p>
        </w:tc>
      </w:tr>
      <w:tr w:rsidR="00216476" w:rsidRPr="007142C5" w:rsidTr="005F161F">
        <w:trPr>
          <w:trHeight w:val="842"/>
        </w:trPr>
        <w:tc>
          <w:tcPr>
            <w:tcW w:w="1914" w:type="dxa"/>
            <w:vMerge/>
            <w:hideMark/>
          </w:tcPr>
          <w:p w:rsidR="00216476" w:rsidRPr="007142C5" w:rsidRDefault="00216476" w:rsidP="009B1FCB">
            <w:pPr>
              <w:spacing w:line="276" w:lineRule="auto"/>
              <w:jc w:val="both"/>
              <w:rPr>
                <w:rFonts w:ascii="Garamond" w:hAnsi="Garamond" w:cs="Calibri Light"/>
              </w:rPr>
            </w:pPr>
          </w:p>
        </w:tc>
        <w:tc>
          <w:tcPr>
            <w:tcW w:w="3582" w:type="dxa"/>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 xml:space="preserve">b) per ogni mese successivo </w:t>
            </w:r>
            <w:r w:rsidRPr="007142C5">
              <w:rPr>
                <w:rFonts w:ascii="Garamond" w:hAnsi="Garamond" w:cs="Calibri Light"/>
              </w:rPr>
              <w:br/>
            </w:r>
            <w:r w:rsidRPr="007142C5">
              <w:rPr>
                <w:rFonts w:ascii="Garamond" w:hAnsi="Garamond" w:cs="Calibri Light"/>
                <w:i/>
                <w:iCs/>
              </w:rPr>
              <w:t>stimata per 4 scuole (38 mq di recinzione per scavo x 2 scavi a scuola = 76 mq)</w:t>
            </w:r>
          </w:p>
        </w:tc>
        <w:tc>
          <w:tcPr>
            <w:tcW w:w="826" w:type="dxa"/>
            <w:noWrap/>
            <w:hideMark/>
          </w:tcPr>
          <w:p w:rsidR="00216476" w:rsidRPr="007142C5" w:rsidRDefault="00216476" w:rsidP="009B1FCB">
            <w:pPr>
              <w:spacing w:line="276" w:lineRule="auto"/>
              <w:jc w:val="center"/>
              <w:rPr>
                <w:rFonts w:ascii="Garamond" w:hAnsi="Garamond" w:cs="Calibri Light"/>
              </w:rPr>
            </w:pPr>
            <w:r w:rsidRPr="007142C5">
              <w:rPr>
                <w:rFonts w:ascii="Garamond" w:hAnsi="Garamond" w:cs="Calibri Light"/>
              </w:rPr>
              <w:t>m²</w:t>
            </w:r>
          </w:p>
        </w:tc>
        <w:tc>
          <w:tcPr>
            <w:tcW w:w="719"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0,81</w:t>
            </w:r>
          </w:p>
        </w:tc>
        <w:tc>
          <w:tcPr>
            <w:tcW w:w="1599" w:type="dxa"/>
            <w:noWrap/>
            <w:hideMark/>
          </w:tcPr>
          <w:p w:rsidR="00216476" w:rsidRPr="007142C5" w:rsidRDefault="00216476" w:rsidP="009B1FCB">
            <w:pPr>
              <w:spacing w:line="276" w:lineRule="auto"/>
              <w:jc w:val="center"/>
              <w:rPr>
                <w:rFonts w:ascii="Garamond" w:hAnsi="Garamond" w:cs="Calibri Light"/>
              </w:rPr>
            </w:pPr>
            <w:r w:rsidRPr="007142C5">
              <w:rPr>
                <w:rFonts w:ascii="Garamond" w:hAnsi="Garamond" w:cs="Calibri Light"/>
              </w:rPr>
              <w:t>304</w:t>
            </w:r>
          </w:p>
        </w:tc>
        <w:tc>
          <w:tcPr>
            <w:tcW w:w="1111" w:type="dxa"/>
            <w:noWrap/>
            <w:hideMark/>
          </w:tcPr>
          <w:p w:rsidR="00216476" w:rsidRPr="007142C5" w:rsidRDefault="00216476" w:rsidP="009B1FCB">
            <w:pPr>
              <w:spacing w:line="276" w:lineRule="auto"/>
              <w:jc w:val="right"/>
              <w:rPr>
                <w:rFonts w:ascii="Garamond" w:hAnsi="Garamond" w:cs="Calibri Light"/>
              </w:rPr>
            </w:pPr>
            <w:r w:rsidRPr="007142C5">
              <w:rPr>
                <w:rFonts w:ascii="Garamond" w:hAnsi="Garamond" w:cs="Calibri Light"/>
              </w:rPr>
              <w:t>246,24</w:t>
            </w:r>
          </w:p>
        </w:tc>
      </w:tr>
      <w:tr w:rsidR="00216476" w:rsidRPr="007142C5" w:rsidTr="00216476">
        <w:trPr>
          <w:trHeight w:val="1185"/>
        </w:trPr>
        <w:tc>
          <w:tcPr>
            <w:tcW w:w="1914" w:type="dxa"/>
            <w:vMerge w:val="restart"/>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Y.1.10.80</w:t>
            </w:r>
          </w:p>
          <w:p w:rsidR="00A9423B" w:rsidRPr="007142C5" w:rsidRDefault="00A9423B" w:rsidP="009B1FCB">
            <w:pPr>
              <w:spacing w:line="276" w:lineRule="auto"/>
              <w:jc w:val="both"/>
              <w:rPr>
                <w:rFonts w:ascii="Garamond" w:hAnsi="Garamond" w:cs="Calibri Light"/>
              </w:rPr>
            </w:pPr>
          </w:p>
          <w:p w:rsidR="00A9423B" w:rsidRPr="007142C5" w:rsidRDefault="00A9423B" w:rsidP="009B1FCB">
            <w:pPr>
              <w:spacing w:line="276" w:lineRule="auto"/>
              <w:jc w:val="both"/>
              <w:rPr>
                <w:rFonts w:ascii="Garamond" w:hAnsi="Garamond" w:cs="Calibri Light"/>
              </w:rPr>
            </w:pPr>
            <w:r w:rsidRPr="007142C5">
              <w:rPr>
                <w:rFonts w:ascii="Garamond" w:hAnsi="Garamond" w:cs="Calibri Light"/>
                <w:i/>
              </w:rPr>
              <w:t>Bollettino della Camera di Commercio 2018</w:t>
            </w:r>
          </w:p>
        </w:tc>
        <w:tc>
          <w:tcPr>
            <w:tcW w:w="3582" w:type="dxa"/>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Nolo di piattaforme aeree (rispondenti alle normative</w:t>
            </w:r>
            <w:r w:rsidRPr="007142C5">
              <w:rPr>
                <w:rFonts w:ascii="Garamond" w:hAnsi="Garamond" w:cs="Calibri Light"/>
              </w:rPr>
              <w:br/>
              <w:t>vigenti), compreso l’operatore addetto alla manovra, carburante, lubrificante, date a nolo funzionanti per un impiego minimo di 4 ore:</w:t>
            </w:r>
          </w:p>
        </w:tc>
        <w:tc>
          <w:tcPr>
            <w:tcW w:w="826" w:type="dxa"/>
            <w:noWrap/>
            <w:hideMark/>
          </w:tcPr>
          <w:p w:rsidR="00216476" w:rsidRPr="007142C5" w:rsidRDefault="00216476" w:rsidP="009B1FCB">
            <w:pPr>
              <w:spacing w:line="276" w:lineRule="auto"/>
              <w:jc w:val="center"/>
              <w:rPr>
                <w:rFonts w:ascii="Garamond" w:hAnsi="Garamond" w:cs="Calibri Light"/>
              </w:rPr>
            </w:pPr>
          </w:p>
        </w:tc>
        <w:tc>
          <w:tcPr>
            <w:tcW w:w="719"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 </w:t>
            </w:r>
          </w:p>
        </w:tc>
        <w:tc>
          <w:tcPr>
            <w:tcW w:w="1599" w:type="dxa"/>
            <w:noWrap/>
            <w:hideMark/>
          </w:tcPr>
          <w:p w:rsidR="00216476" w:rsidRPr="007142C5" w:rsidRDefault="00216476" w:rsidP="009B1FCB">
            <w:pPr>
              <w:spacing w:line="276" w:lineRule="auto"/>
              <w:jc w:val="center"/>
              <w:rPr>
                <w:rFonts w:ascii="Garamond" w:hAnsi="Garamond" w:cs="Calibri Light"/>
              </w:rPr>
            </w:pPr>
          </w:p>
        </w:tc>
        <w:tc>
          <w:tcPr>
            <w:tcW w:w="1111" w:type="dxa"/>
            <w:noWrap/>
            <w:hideMark/>
          </w:tcPr>
          <w:p w:rsidR="00216476" w:rsidRPr="007142C5" w:rsidRDefault="00216476" w:rsidP="009B1FCB">
            <w:pPr>
              <w:spacing w:line="276" w:lineRule="auto"/>
              <w:jc w:val="right"/>
              <w:rPr>
                <w:rFonts w:ascii="Garamond" w:hAnsi="Garamond" w:cs="Calibri Light"/>
              </w:rPr>
            </w:pPr>
            <w:r w:rsidRPr="007142C5">
              <w:rPr>
                <w:rFonts w:ascii="Garamond" w:hAnsi="Garamond" w:cs="Calibri Light"/>
              </w:rPr>
              <w:t> </w:t>
            </w:r>
          </w:p>
        </w:tc>
      </w:tr>
      <w:tr w:rsidR="00216476" w:rsidRPr="007142C5" w:rsidTr="00216476">
        <w:trPr>
          <w:trHeight w:val="315"/>
        </w:trPr>
        <w:tc>
          <w:tcPr>
            <w:tcW w:w="1914" w:type="dxa"/>
            <w:vMerge/>
            <w:hideMark/>
          </w:tcPr>
          <w:p w:rsidR="00216476" w:rsidRPr="007142C5" w:rsidRDefault="00216476" w:rsidP="009B1FCB">
            <w:pPr>
              <w:spacing w:line="276" w:lineRule="auto"/>
              <w:jc w:val="both"/>
              <w:rPr>
                <w:rFonts w:ascii="Garamond" w:hAnsi="Garamond" w:cs="Calibri Light"/>
              </w:rPr>
            </w:pPr>
          </w:p>
        </w:tc>
        <w:tc>
          <w:tcPr>
            <w:tcW w:w="3582" w:type="dxa"/>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b)</w:t>
            </w:r>
            <w:r w:rsidR="005F161F" w:rsidRPr="007142C5">
              <w:rPr>
                <w:rFonts w:ascii="Garamond" w:hAnsi="Garamond" w:cs="Calibri Light"/>
              </w:rPr>
              <w:t xml:space="preserve"> </w:t>
            </w:r>
            <w:r w:rsidRPr="007142C5">
              <w:rPr>
                <w:rFonts w:ascii="Garamond" w:hAnsi="Garamond" w:cs="Calibri Light"/>
              </w:rPr>
              <w:t xml:space="preserve">altezza </w:t>
            </w:r>
            <w:proofErr w:type="spellStart"/>
            <w:r w:rsidRPr="007142C5">
              <w:rPr>
                <w:rFonts w:ascii="Garamond" w:hAnsi="Garamond" w:cs="Calibri Light"/>
              </w:rPr>
              <w:t>max</w:t>
            </w:r>
            <w:proofErr w:type="spellEnd"/>
            <w:r w:rsidRPr="007142C5">
              <w:rPr>
                <w:rFonts w:ascii="Garamond" w:hAnsi="Garamond" w:cs="Calibri Light"/>
              </w:rPr>
              <w:t xml:space="preserve"> 25 m</w:t>
            </w:r>
          </w:p>
          <w:p w:rsidR="000013CB" w:rsidRPr="007142C5" w:rsidRDefault="000013CB" w:rsidP="009B1FCB">
            <w:pPr>
              <w:spacing w:line="276" w:lineRule="auto"/>
              <w:jc w:val="both"/>
              <w:rPr>
                <w:rFonts w:ascii="Garamond" w:hAnsi="Garamond" w:cs="Calibri Light"/>
              </w:rPr>
            </w:pPr>
            <w:r w:rsidRPr="007142C5">
              <w:rPr>
                <w:rFonts w:ascii="Garamond" w:hAnsi="Garamond" w:cs="Calibri Light"/>
              </w:rPr>
              <w:t xml:space="preserve">si stimano 8 h per plesso scolastico </w:t>
            </w:r>
            <w:r w:rsidRPr="007142C5">
              <w:rPr>
                <w:rFonts w:ascii="Garamond" w:hAnsi="Garamond" w:cs="Calibri Light"/>
                <w:i/>
              </w:rPr>
              <w:t>(9 plessi scolastici)</w:t>
            </w:r>
          </w:p>
        </w:tc>
        <w:tc>
          <w:tcPr>
            <w:tcW w:w="826" w:type="dxa"/>
            <w:noWrap/>
            <w:hideMark/>
          </w:tcPr>
          <w:p w:rsidR="00216476" w:rsidRPr="007142C5" w:rsidRDefault="00216476" w:rsidP="009B1FCB">
            <w:pPr>
              <w:spacing w:line="276" w:lineRule="auto"/>
              <w:jc w:val="center"/>
              <w:rPr>
                <w:rFonts w:ascii="Garamond" w:hAnsi="Garamond" w:cs="Calibri Light"/>
              </w:rPr>
            </w:pPr>
            <w:r w:rsidRPr="007142C5">
              <w:rPr>
                <w:rFonts w:ascii="Garamond" w:hAnsi="Garamond" w:cs="Calibri Light"/>
              </w:rPr>
              <w:t>h</w:t>
            </w:r>
          </w:p>
        </w:tc>
        <w:tc>
          <w:tcPr>
            <w:tcW w:w="719" w:type="dxa"/>
            <w:noWrap/>
            <w:hideMark/>
          </w:tcPr>
          <w:p w:rsidR="00216476" w:rsidRPr="007142C5" w:rsidRDefault="00216476" w:rsidP="009B1FCB">
            <w:pPr>
              <w:spacing w:line="276" w:lineRule="auto"/>
              <w:jc w:val="both"/>
              <w:rPr>
                <w:rFonts w:ascii="Garamond" w:hAnsi="Garamond" w:cs="Calibri Light"/>
              </w:rPr>
            </w:pPr>
            <w:r w:rsidRPr="007142C5">
              <w:rPr>
                <w:rFonts w:ascii="Garamond" w:hAnsi="Garamond" w:cs="Calibri Light"/>
              </w:rPr>
              <w:t>75,74</w:t>
            </w:r>
          </w:p>
        </w:tc>
        <w:tc>
          <w:tcPr>
            <w:tcW w:w="1599" w:type="dxa"/>
            <w:noWrap/>
            <w:hideMark/>
          </w:tcPr>
          <w:p w:rsidR="00216476" w:rsidRPr="007142C5" w:rsidRDefault="00216476" w:rsidP="009B1FCB">
            <w:pPr>
              <w:spacing w:line="276" w:lineRule="auto"/>
              <w:jc w:val="center"/>
              <w:rPr>
                <w:rFonts w:ascii="Garamond" w:hAnsi="Garamond" w:cs="Calibri Light"/>
              </w:rPr>
            </w:pPr>
            <w:r w:rsidRPr="007142C5">
              <w:rPr>
                <w:rFonts w:ascii="Garamond" w:hAnsi="Garamond" w:cs="Calibri Light"/>
              </w:rPr>
              <w:t>72</w:t>
            </w:r>
          </w:p>
        </w:tc>
        <w:tc>
          <w:tcPr>
            <w:tcW w:w="1111" w:type="dxa"/>
            <w:noWrap/>
            <w:hideMark/>
          </w:tcPr>
          <w:p w:rsidR="00216476" w:rsidRPr="007142C5" w:rsidRDefault="00216476" w:rsidP="009B1FCB">
            <w:pPr>
              <w:spacing w:line="276" w:lineRule="auto"/>
              <w:jc w:val="right"/>
              <w:rPr>
                <w:rFonts w:ascii="Garamond" w:hAnsi="Garamond" w:cs="Calibri Light"/>
              </w:rPr>
            </w:pPr>
            <w:r w:rsidRPr="007142C5">
              <w:rPr>
                <w:rFonts w:ascii="Garamond" w:hAnsi="Garamond" w:cs="Calibri Light"/>
              </w:rPr>
              <w:t>5.453,28</w:t>
            </w:r>
          </w:p>
        </w:tc>
      </w:tr>
      <w:tr w:rsidR="00216476" w:rsidRPr="007142C5" w:rsidTr="00216476">
        <w:trPr>
          <w:trHeight w:val="315"/>
        </w:trPr>
        <w:tc>
          <w:tcPr>
            <w:tcW w:w="8640" w:type="dxa"/>
            <w:gridSpan w:val="5"/>
            <w:hideMark/>
          </w:tcPr>
          <w:p w:rsidR="00216476" w:rsidRPr="007142C5" w:rsidRDefault="00216476" w:rsidP="009B1FCB">
            <w:pPr>
              <w:spacing w:line="276" w:lineRule="auto"/>
              <w:jc w:val="right"/>
              <w:rPr>
                <w:rFonts w:ascii="Garamond" w:hAnsi="Garamond" w:cs="Calibri Light"/>
                <w:b/>
              </w:rPr>
            </w:pPr>
            <w:r w:rsidRPr="007142C5">
              <w:rPr>
                <w:rFonts w:ascii="Garamond" w:hAnsi="Garamond" w:cs="Calibri Light"/>
                <w:b/>
              </w:rPr>
              <w:t>TOTALE COSTI ED ONERI DELLA SICUREZZA</w:t>
            </w:r>
          </w:p>
        </w:tc>
        <w:tc>
          <w:tcPr>
            <w:tcW w:w="1111" w:type="dxa"/>
            <w:noWrap/>
            <w:hideMark/>
          </w:tcPr>
          <w:p w:rsidR="00216476" w:rsidRPr="007142C5" w:rsidRDefault="00216476" w:rsidP="009B1FCB">
            <w:pPr>
              <w:spacing w:line="276" w:lineRule="auto"/>
              <w:jc w:val="right"/>
              <w:rPr>
                <w:rFonts w:ascii="Garamond" w:hAnsi="Garamond" w:cs="Calibri Light"/>
              </w:rPr>
            </w:pPr>
            <w:r w:rsidRPr="007142C5">
              <w:rPr>
                <w:rFonts w:ascii="Garamond" w:hAnsi="Garamond" w:cs="Calibri Light"/>
                <w:b/>
                <w:bCs/>
              </w:rPr>
              <w:t>12.685,23</w:t>
            </w:r>
          </w:p>
        </w:tc>
      </w:tr>
    </w:tbl>
    <w:p w:rsidR="0009554A" w:rsidRPr="007142C5" w:rsidRDefault="0009554A" w:rsidP="009B1FCB">
      <w:pPr>
        <w:spacing w:after="0"/>
        <w:jc w:val="both"/>
        <w:rPr>
          <w:rFonts w:ascii="Garamond" w:hAnsi="Garamond" w:cs="Calibri Light"/>
          <w:sz w:val="24"/>
          <w:szCs w:val="24"/>
        </w:rPr>
      </w:pPr>
    </w:p>
    <w:p w:rsidR="00B01F5F" w:rsidRPr="007142C5" w:rsidRDefault="00F86BAC" w:rsidP="009B1FCB">
      <w:pPr>
        <w:pStyle w:val="Titolo1"/>
        <w:jc w:val="center"/>
        <w:rPr>
          <w:rFonts w:ascii="Garamond" w:hAnsi="Garamond" w:cs="Calibri Light"/>
          <w:b/>
          <w:color w:val="auto"/>
          <w:sz w:val="24"/>
          <w:szCs w:val="24"/>
        </w:rPr>
      </w:pPr>
      <w:bookmarkStart w:id="31" w:name="_Toc20137063"/>
      <w:r w:rsidRPr="007142C5">
        <w:rPr>
          <w:rFonts w:ascii="Garamond" w:hAnsi="Garamond" w:cs="Calibri Light"/>
          <w:b/>
          <w:color w:val="auto"/>
          <w:sz w:val="24"/>
          <w:szCs w:val="24"/>
        </w:rPr>
        <w:t>VALIDITÀ E REVISI</w:t>
      </w:r>
      <w:r w:rsidR="00B01F5F" w:rsidRPr="007142C5">
        <w:rPr>
          <w:rFonts w:ascii="Garamond" w:hAnsi="Garamond" w:cs="Calibri Light"/>
          <w:b/>
          <w:color w:val="auto"/>
          <w:sz w:val="24"/>
          <w:szCs w:val="24"/>
        </w:rPr>
        <w:t>ONE DEL DUVRI</w:t>
      </w:r>
      <w:bookmarkEnd w:id="31"/>
    </w:p>
    <w:p w:rsidR="0044137D" w:rsidRPr="007142C5" w:rsidRDefault="0044137D" w:rsidP="009B1FCB">
      <w:pPr>
        <w:rPr>
          <w:rFonts w:ascii="Garamond" w:hAnsi="Garamond"/>
          <w:sz w:val="24"/>
          <w:szCs w:val="24"/>
        </w:rPr>
      </w:pPr>
    </w:p>
    <w:p w:rsidR="00B01F5F" w:rsidRPr="007142C5" w:rsidRDefault="00B01F5F" w:rsidP="009B1FCB">
      <w:pPr>
        <w:jc w:val="both"/>
        <w:rPr>
          <w:rFonts w:ascii="Garamond" w:hAnsi="Garamond" w:cs="Calibri Light"/>
          <w:sz w:val="24"/>
          <w:szCs w:val="24"/>
        </w:rPr>
      </w:pPr>
      <w:r w:rsidRPr="007142C5">
        <w:rPr>
          <w:rFonts w:ascii="Garamond" w:hAnsi="Garamond" w:cs="Calibri Light"/>
          <w:sz w:val="24"/>
          <w:szCs w:val="24"/>
        </w:rPr>
        <w:t>Il presente DUVRI è</w:t>
      </w:r>
      <w:r w:rsidR="00C70F25" w:rsidRPr="007142C5">
        <w:rPr>
          <w:rFonts w:ascii="Garamond" w:hAnsi="Garamond" w:cs="Calibri Light"/>
          <w:sz w:val="24"/>
          <w:szCs w:val="24"/>
        </w:rPr>
        <w:t xml:space="preserve"> parte integrante degli accordi sottoscritti con il soggetto affidatario</w:t>
      </w:r>
      <w:r w:rsidR="00D7006B" w:rsidRPr="007142C5">
        <w:rPr>
          <w:rFonts w:ascii="Garamond" w:hAnsi="Garamond" w:cs="Calibri Light"/>
          <w:sz w:val="24"/>
          <w:szCs w:val="24"/>
        </w:rPr>
        <w:t xml:space="preserve"> ed ha validità immediata a partire dalla firma dello stesso.</w:t>
      </w:r>
    </w:p>
    <w:p w:rsidR="00D7006B" w:rsidRPr="007142C5" w:rsidRDefault="00D7006B" w:rsidP="009B1FCB">
      <w:pPr>
        <w:jc w:val="both"/>
        <w:rPr>
          <w:rFonts w:ascii="Garamond" w:hAnsi="Garamond" w:cs="Calibri Light"/>
          <w:sz w:val="24"/>
          <w:szCs w:val="24"/>
        </w:rPr>
      </w:pPr>
      <w:r w:rsidRPr="007142C5">
        <w:rPr>
          <w:rFonts w:ascii="Garamond" w:hAnsi="Garamond" w:cs="Calibri Light"/>
          <w:sz w:val="24"/>
          <w:szCs w:val="24"/>
        </w:rPr>
        <w:t xml:space="preserve">Si precisa che il DUVRI costituisce un elemento dinamico e pertanto potrà essere modificato in caso di modifica sostanziale delle condizioni dell’appalto e revisionato in caso di varianti in corso d’opera. </w:t>
      </w:r>
    </w:p>
    <w:p w:rsidR="00025C21" w:rsidRPr="007142C5" w:rsidRDefault="00025C21" w:rsidP="009B1FCB">
      <w:pPr>
        <w:jc w:val="both"/>
        <w:rPr>
          <w:rFonts w:ascii="Garamond" w:hAnsi="Garamond" w:cs="Calibri Light"/>
          <w:sz w:val="24"/>
          <w:szCs w:val="24"/>
        </w:rPr>
      </w:pPr>
      <w:r w:rsidRPr="007142C5">
        <w:rPr>
          <w:rFonts w:ascii="Garamond" w:hAnsi="Garamond" w:cs="Calibri Light"/>
          <w:sz w:val="24"/>
          <w:szCs w:val="24"/>
        </w:rPr>
        <w:t>In merito</w:t>
      </w:r>
      <w:r w:rsidR="00363AB5" w:rsidRPr="007142C5">
        <w:rPr>
          <w:rFonts w:ascii="Garamond" w:hAnsi="Garamond" w:cs="Calibri Light"/>
          <w:sz w:val="24"/>
          <w:szCs w:val="24"/>
        </w:rPr>
        <w:t>,</w:t>
      </w:r>
      <w:r w:rsidRPr="007142C5">
        <w:rPr>
          <w:rFonts w:ascii="Garamond" w:hAnsi="Garamond" w:cs="Calibri Light"/>
          <w:sz w:val="24"/>
          <w:szCs w:val="24"/>
        </w:rPr>
        <w:t xml:space="preserve"> l’appaltatore si impegna a fornire tempestivamente la documentazione inerente i propri rischi specifici, come valutati nel relativo docu</w:t>
      </w:r>
      <w:r w:rsidR="00363AB5" w:rsidRPr="007142C5">
        <w:rPr>
          <w:rFonts w:ascii="Garamond" w:hAnsi="Garamond" w:cs="Calibri Light"/>
          <w:sz w:val="24"/>
          <w:szCs w:val="24"/>
        </w:rPr>
        <w:t xml:space="preserve">mento di valutazione dei rischi, nonché a fornire piena e tempestiva collaborazione al committente e datore di lavoro ex art. 26, comma 3-ter, qualora </w:t>
      </w:r>
      <w:r w:rsidR="008816EF">
        <w:rPr>
          <w:rFonts w:ascii="Garamond" w:hAnsi="Garamond" w:cs="Calibri Light"/>
          <w:sz w:val="24"/>
          <w:szCs w:val="24"/>
        </w:rPr>
        <w:t>questi ultimi</w:t>
      </w:r>
      <w:r w:rsidR="00363AB5" w:rsidRPr="007142C5">
        <w:rPr>
          <w:rFonts w:ascii="Garamond" w:hAnsi="Garamond" w:cs="Calibri Light"/>
          <w:sz w:val="24"/>
          <w:szCs w:val="24"/>
        </w:rPr>
        <w:t xml:space="preserve"> ravvisi</w:t>
      </w:r>
      <w:r w:rsidR="008816EF">
        <w:rPr>
          <w:rFonts w:ascii="Garamond" w:hAnsi="Garamond" w:cs="Calibri Light"/>
          <w:sz w:val="24"/>
          <w:szCs w:val="24"/>
        </w:rPr>
        <w:t>no</w:t>
      </w:r>
      <w:r w:rsidR="00363AB5" w:rsidRPr="007142C5">
        <w:rPr>
          <w:rFonts w:ascii="Garamond" w:hAnsi="Garamond" w:cs="Calibri Light"/>
          <w:sz w:val="24"/>
          <w:szCs w:val="24"/>
        </w:rPr>
        <w:t xml:space="preserve"> la necessità di aggiornare il presente documento.</w:t>
      </w:r>
    </w:p>
    <w:p w:rsidR="00A5418B" w:rsidRPr="007142C5" w:rsidRDefault="00A5418B" w:rsidP="009B1FCB">
      <w:pPr>
        <w:spacing w:after="0"/>
        <w:rPr>
          <w:rFonts w:ascii="Garamond" w:hAnsi="Garamond" w:cs="Calibri Light"/>
          <w:sz w:val="24"/>
          <w:szCs w:val="24"/>
        </w:rPr>
      </w:pPr>
    </w:p>
    <w:p w:rsidR="00B01F5F" w:rsidRPr="007142C5" w:rsidRDefault="00725D72" w:rsidP="009B1FCB">
      <w:pPr>
        <w:spacing w:after="0"/>
        <w:jc w:val="both"/>
        <w:rPr>
          <w:rFonts w:ascii="Garamond" w:hAnsi="Garamond" w:cs="Calibri Light"/>
          <w:sz w:val="24"/>
          <w:szCs w:val="24"/>
        </w:rPr>
      </w:pPr>
      <w:r w:rsidRPr="007142C5">
        <w:rPr>
          <w:rFonts w:ascii="Garamond" w:hAnsi="Garamond" w:cs="Calibri Light"/>
          <w:sz w:val="24"/>
          <w:szCs w:val="24"/>
        </w:rPr>
        <w:t>Bergamo</w:t>
      </w:r>
      <w:r w:rsidR="00B01F5F" w:rsidRPr="007142C5">
        <w:rPr>
          <w:rFonts w:ascii="Garamond" w:hAnsi="Garamond" w:cs="Calibri Light"/>
          <w:sz w:val="24"/>
          <w:szCs w:val="24"/>
        </w:rPr>
        <w:t>.</w:t>
      </w:r>
    </w:p>
    <w:p w:rsidR="00B01F5F" w:rsidRPr="007142C5" w:rsidRDefault="00B01F5F" w:rsidP="009B1FCB">
      <w:pPr>
        <w:spacing w:after="0"/>
        <w:jc w:val="both"/>
        <w:rPr>
          <w:rFonts w:ascii="Garamond" w:hAnsi="Garamond" w:cs="Calibri Light"/>
          <w:sz w:val="24"/>
          <w:szCs w:val="24"/>
        </w:rPr>
      </w:pPr>
    </w:p>
    <w:p w:rsidR="006B12E1" w:rsidRPr="007142C5" w:rsidRDefault="00F86BAC" w:rsidP="009B1FCB">
      <w:pPr>
        <w:spacing w:after="0"/>
        <w:jc w:val="both"/>
        <w:rPr>
          <w:rFonts w:ascii="Garamond" w:hAnsi="Garamond" w:cs="Calibri Light"/>
          <w:sz w:val="24"/>
          <w:szCs w:val="24"/>
        </w:rPr>
      </w:pPr>
      <w:r w:rsidRPr="007142C5">
        <w:rPr>
          <w:rFonts w:ascii="Garamond" w:hAnsi="Garamond" w:cs="Calibri Light"/>
          <w:sz w:val="24"/>
          <w:szCs w:val="24"/>
        </w:rPr>
        <w:tab/>
      </w:r>
      <w:r w:rsidRPr="007142C5">
        <w:rPr>
          <w:rFonts w:ascii="Garamond" w:hAnsi="Garamond" w:cs="Calibri Light"/>
          <w:sz w:val="24"/>
          <w:szCs w:val="24"/>
        </w:rPr>
        <w:tab/>
      </w:r>
      <w:r w:rsidRPr="007142C5">
        <w:rPr>
          <w:rFonts w:ascii="Garamond" w:hAnsi="Garamond" w:cs="Calibri Light"/>
          <w:sz w:val="24"/>
          <w:szCs w:val="24"/>
        </w:rPr>
        <w:tab/>
      </w:r>
      <w:r w:rsidRPr="007142C5">
        <w:rPr>
          <w:rFonts w:ascii="Garamond" w:hAnsi="Garamond" w:cs="Calibri Light"/>
          <w:sz w:val="24"/>
          <w:szCs w:val="24"/>
        </w:rPr>
        <w:tab/>
      </w:r>
      <w:r w:rsidRPr="007142C5">
        <w:rPr>
          <w:rFonts w:ascii="Garamond" w:hAnsi="Garamond" w:cs="Calibri Light"/>
          <w:sz w:val="24"/>
          <w:szCs w:val="24"/>
        </w:rPr>
        <w:tab/>
      </w:r>
      <w:r w:rsidRPr="007142C5">
        <w:rPr>
          <w:rFonts w:ascii="Garamond" w:hAnsi="Garamond" w:cs="Calibri Light"/>
          <w:sz w:val="24"/>
          <w:szCs w:val="24"/>
        </w:rPr>
        <w:tab/>
      </w:r>
      <w:r w:rsidRPr="007142C5">
        <w:rPr>
          <w:rFonts w:ascii="Garamond" w:hAnsi="Garamond" w:cs="Calibri Light"/>
          <w:sz w:val="24"/>
          <w:szCs w:val="24"/>
        </w:rPr>
        <w:tab/>
      </w:r>
      <w:r w:rsidRPr="007142C5">
        <w:rPr>
          <w:rFonts w:ascii="Garamond" w:hAnsi="Garamond" w:cs="Calibri Light"/>
          <w:sz w:val="24"/>
          <w:szCs w:val="24"/>
        </w:rPr>
        <w:tab/>
      </w:r>
      <w:r w:rsidRPr="007142C5">
        <w:rPr>
          <w:rFonts w:ascii="Garamond" w:hAnsi="Garamond" w:cs="Calibri Light"/>
          <w:sz w:val="24"/>
          <w:szCs w:val="24"/>
        </w:rPr>
        <w:tab/>
      </w:r>
      <w:r w:rsidR="00EA5E3A" w:rsidRPr="007142C5">
        <w:rPr>
          <w:rFonts w:ascii="Garamond" w:hAnsi="Garamond" w:cs="Calibri Light"/>
          <w:sz w:val="24"/>
          <w:szCs w:val="24"/>
        </w:rPr>
        <w:t xml:space="preserve">    </w:t>
      </w:r>
      <w:r w:rsidRPr="007142C5">
        <w:rPr>
          <w:rFonts w:ascii="Garamond" w:hAnsi="Garamond" w:cs="Calibri Light"/>
          <w:sz w:val="24"/>
          <w:szCs w:val="24"/>
        </w:rPr>
        <w:t>Il Dirigente</w:t>
      </w:r>
      <w:r w:rsidR="00B01F5F" w:rsidRPr="007142C5">
        <w:rPr>
          <w:rFonts w:ascii="Garamond" w:hAnsi="Garamond" w:cs="Calibri Light"/>
          <w:sz w:val="24"/>
          <w:szCs w:val="24"/>
        </w:rPr>
        <w:t xml:space="preserve"> Delegato</w:t>
      </w:r>
    </w:p>
    <w:p w:rsidR="0044137D" w:rsidRPr="007142C5" w:rsidRDefault="00191AB6" w:rsidP="009B1FCB">
      <w:pPr>
        <w:spacing w:after="0"/>
        <w:jc w:val="both"/>
        <w:rPr>
          <w:rFonts w:ascii="Garamond" w:hAnsi="Garamond" w:cs="Calibri Light"/>
          <w:sz w:val="24"/>
          <w:szCs w:val="24"/>
        </w:rPr>
      </w:pPr>
      <w:r w:rsidRPr="007142C5">
        <w:rPr>
          <w:rFonts w:ascii="Garamond" w:hAnsi="Garamond" w:cs="Calibri Light"/>
          <w:sz w:val="24"/>
          <w:szCs w:val="24"/>
        </w:rPr>
        <w:tab/>
      </w:r>
      <w:r w:rsidRPr="007142C5">
        <w:rPr>
          <w:rFonts w:ascii="Garamond" w:hAnsi="Garamond" w:cs="Calibri Light"/>
          <w:sz w:val="24"/>
          <w:szCs w:val="24"/>
        </w:rPr>
        <w:tab/>
      </w:r>
      <w:r w:rsidRPr="007142C5">
        <w:rPr>
          <w:rFonts w:ascii="Garamond" w:hAnsi="Garamond" w:cs="Calibri Light"/>
          <w:sz w:val="24"/>
          <w:szCs w:val="24"/>
        </w:rPr>
        <w:tab/>
      </w:r>
      <w:r w:rsidRPr="007142C5">
        <w:rPr>
          <w:rFonts w:ascii="Garamond" w:hAnsi="Garamond" w:cs="Calibri Light"/>
          <w:sz w:val="24"/>
          <w:szCs w:val="24"/>
        </w:rPr>
        <w:tab/>
      </w:r>
      <w:r w:rsidRPr="007142C5">
        <w:rPr>
          <w:rFonts w:ascii="Garamond" w:hAnsi="Garamond" w:cs="Calibri Light"/>
          <w:sz w:val="24"/>
          <w:szCs w:val="24"/>
        </w:rPr>
        <w:tab/>
      </w:r>
      <w:r w:rsidRPr="007142C5">
        <w:rPr>
          <w:rFonts w:ascii="Garamond" w:hAnsi="Garamond" w:cs="Calibri Light"/>
          <w:sz w:val="24"/>
          <w:szCs w:val="24"/>
        </w:rPr>
        <w:tab/>
      </w:r>
      <w:r w:rsidRPr="007142C5">
        <w:rPr>
          <w:rFonts w:ascii="Garamond" w:hAnsi="Garamond" w:cs="Calibri Light"/>
          <w:sz w:val="24"/>
          <w:szCs w:val="24"/>
        </w:rPr>
        <w:tab/>
      </w:r>
      <w:r w:rsidRPr="007142C5">
        <w:rPr>
          <w:rFonts w:ascii="Garamond" w:hAnsi="Garamond" w:cs="Calibri Light"/>
          <w:sz w:val="24"/>
          <w:szCs w:val="24"/>
        </w:rPr>
        <w:tab/>
        <w:t xml:space="preserve">       </w:t>
      </w:r>
      <w:r w:rsidR="00436724" w:rsidRPr="007142C5">
        <w:rPr>
          <w:rFonts w:ascii="Garamond" w:hAnsi="Garamond" w:cs="Calibri Light"/>
          <w:sz w:val="24"/>
          <w:szCs w:val="24"/>
        </w:rPr>
        <w:t xml:space="preserve">     </w:t>
      </w:r>
      <w:r w:rsidR="00003C0F" w:rsidRPr="007142C5">
        <w:rPr>
          <w:rFonts w:ascii="Garamond" w:hAnsi="Garamond" w:cs="Calibri Light"/>
          <w:sz w:val="24"/>
          <w:szCs w:val="24"/>
        </w:rPr>
        <w:t xml:space="preserve"> </w:t>
      </w:r>
      <w:r w:rsidR="00436724" w:rsidRPr="007142C5">
        <w:rPr>
          <w:rFonts w:ascii="Garamond" w:hAnsi="Garamond" w:cs="Calibri Light"/>
          <w:sz w:val="24"/>
          <w:szCs w:val="24"/>
        </w:rPr>
        <w:t xml:space="preserve">Arch. Giorgio </w:t>
      </w:r>
      <w:proofErr w:type="spellStart"/>
      <w:r w:rsidR="00436724" w:rsidRPr="007142C5">
        <w:rPr>
          <w:rFonts w:ascii="Garamond" w:hAnsi="Garamond" w:cs="Calibri Light"/>
          <w:sz w:val="24"/>
          <w:szCs w:val="24"/>
        </w:rPr>
        <w:t>Cavagnis</w:t>
      </w:r>
      <w:proofErr w:type="spellEnd"/>
    </w:p>
    <w:p w:rsidR="0044137D" w:rsidRPr="007142C5" w:rsidRDefault="0044137D" w:rsidP="009B1FCB">
      <w:pPr>
        <w:spacing w:after="0"/>
        <w:jc w:val="both"/>
        <w:rPr>
          <w:rFonts w:ascii="Garamond" w:hAnsi="Garamond" w:cs="Calibri Light"/>
          <w:sz w:val="24"/>
          <w:szCs w:val="24"/>
        </w:rPr>
      </w:pPr>
    </w:p>
    <w:p w:rsidR="00191AB6" w:rsidRPr="007142C5" w:rsidRDefault="00191AB6" w:rsidP="009B1FCB">
      <w:pPr>
        <w:spacing w:after="0"/>
        <w:jc w:val="both"/>
        <w:rPr>
          <w:rFonts w:ascii="Garamond" w:hAnsi="Garamond" w:cs="Calibri Light"/>
          <w:sz w:val="24"/>
          <w:szCs w:val="24"/>
        </w:rPr>
      </w:pPr>
    </w:p>
    <w:p w:rsidR="0044137D" w:rsidRPr="007142C5" w:rsidRDefault="0044137D" w:rsidP="009B1FCB">
      <w:pPr>
        <w:spacing w:after="0"/>
        <w:jc w:val="both"/>
        <w:rPr>
          <w:rFonts w:ascii="Garamond" w:hAnsi="Garamond" w:cs="Calibri Light"/>
          <w:sz w:val="24"/>
          <w:szCs w:val="24"/>
        </w:rPr>
      </w:pPr>
      <w:r w:rsidRPr="007142C5">
        <w:rPr>
          <w:rFonts w:ascii="Garamond" w:hAnsi="Garamond" w:cs="Calibri Light"/>
          <w:sz w:val="24"/>
          <w:szCs w:val="24"/>
        </w:rPr>
        <w:t xml:space="preserve">Per accettazione: </w:t>
      </w:r>
      <w:r w:rsidR="00D17E2D" w:rsidRPr="007142C5">
        <w:rPr>
          <w:rFonts w:ascii="Garamond" w:hAnsi="Garamond" w:cs="Calibri Light"/>
          <w:sz w:val="24"/>
          <w:szCs w:val="24"/>
        </w:rPr>
        <w:t>Il soggetto affidatario</w:t>
      </w:r>
    </w:p>
    <w:sectPr w:rsidR="0044137D" w:rsidRPr="007142C5" w:rsidSect="00F963A9">
      <w:headerReference w:type="default" r:id="rId21"/>
      <w:footerReference w:type="default" r:id="rId22"/>
      <w:type w:val="continuous"/>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7459" w:rsidRDefault="000D7459" w:rsidP="008F1BE1">
      <w:pPr>
        <w:spacing w:after="0" w:line="240" w:lineRule="auto"/>
      </w:pPr>
      <w:r>
        <w:separator/>
      </w:r>
    </w:p>
  </w:endnote>
  <w:endnote w:type="continuationSeparator" w:id="0">
    <w:p w:rsidR="000D7459" w:rsidRDefault="000D7459" w:rsidP="008F1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Helv">
    <w:panose1 w:val="00000000000000000000"/>
    <w:charset w:val="00"/>
    <w:family w:val="auto"/>
    <w:pitch w:val="variable"/>
    <w:sig w:usb0="E00002FF" w:usb1="5000785B" w:usb2="00000000" w:usb3="00000000" w:csb0="0000019F" w:csb1="00000000"/>
  </w:font>
  <w:font w:name="Geneva">
    <w:panose1 w:val="020B0503030404040204"/>
    <w:charset w:val="00"/>
    <w:family w:val="swiss"/>
    <w:pitch w:val="variable"/>
    <w:sig w:usb0="E00002FF" w:usb1="5200205F" w:usb2="00A0C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2322951"/>
      <w:docPartObj>
        <w:docPartGallery w:val="Page Numbers (Bottom of Page)"/>
        <w:docPartUnique/>
      </w:docPartObj>
    </w:sdtPr>
    <w:sdtEndPr/>
    <w:sdtContent>
      <w:p w:rsidR="00BB0C85" w:rsidRDefault="00BB0C85">
        <w:pPr>
          <w:pStyle w:val="Pidipagina"/>
          <w:jc w:val="right"/>
        </w:pPr>
        <w:r>
          <w:fldChar w:fldCharType="begin"/>
        </w:r>
        <w:r>
          <w:instrText>PAGE   \* MERGEFORMAT</w:instrText>
        </w:r>
        <w:r>
          <w:fldChar w:fldCharType="separate"/>
        </w:r>
        <w:r>
          <w:rPr>
            <w:noProof/>
          </w:rPr>
          <w:t>1</w:t>
        </w:r>
        <w:r>
          <w:rPr>
            <w:noProof/>
          </w:rPr>
          <w:fldChar w:fldCharType="end"/>
        </w:r>
      </w:p>
    </w:sdtContent>
  </w:sdt>
  <w:p w:rsidR="00BB0C85" w:rsidRPr="008F1BE1" w:rsidRDefault="00BB0C85" w:rsidP="008F1BE1">
    <w:pPr>
      <w:pStyle w:val="Pidipagina"/>
      <w:jc w:val="center"/>
      <w:rPr>
        <w:b/>
      </w:rPr>
    </w:pPr>
    <w:r>
      <w:rPr>
        <w:b/>
      </w:rPr>
      <w:t>DOCUMENTO UNICO DI VALUTAZIONE DEI RISCHI INTERFERENZIALI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5895439"/>
      <w:docPartObj>
        <w:docPartGallery w:val="Page Numbers (Bottom of Page)"/>
        <w:docPartUnique/>
      </w:docPartObj>
    </w:sdtPr>
    <w:sdtEndPr/>
    <w:sdtContent>
      <w:p w:rsidR="00BB0C85" w:rsidRDefault="00BB0C85">
        <w:pPr>
          <w:pStyle w:val="Pidipagina"/>
          <w:jc w:val="right"/>
        </w:pPr>
        <w:r>
          <w:fldChar w:fldCharType="begin"/>
        </w:r>
        <w:r>
          <w:instrText>PAGE   \* MERGEFORMAT</w:instrText>
        </w:r>
        <w:r>
          <w:fldChar w:fldCharType="separate"/>
        </w:r>
        <w:r>
          <w:rPr>
            <w:noProof/>
          </w:rPr>
          <w:t>24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7459" w:rsidRDefault="000D7459" w:rsidP="008F1BE1">
      <w:pPr>
        <w:spacing w:after="0" w:line="240" w:lineRule="auto"/>
      </w:pPr>
      <w:r>
        <w:separator/>
      </w:r>
    </w:p>
  </w:footnote>
  <w:footnote w:type="continuationSeparator" w:id="0">
    <w:p w:rsidR="000D7459" w:rsidRDefault="000D7459" w:rsidP="008F1B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C85" w:rsidRDefault="00BB0C8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A1F02"/>
    <w:multiLevelType w:val="hybridMultilevel"/>
    <w:tmpl w:val="7B1079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B94405"/>
    <w:multiLevelType w:val="hybridMultilevel"/>
    <w:tmpl w:val="277041D0"/>
    <w:lvl w:ilvl="0" w:tplc="2250D9A4">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1521A31"/>
    <w:multiLevelType w:val="hybridMultilevel"/>
    <w:tmpl w:val="F2D69C0E"/>
    <w:lvl w:ilvl="0" w:tplc="984890A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6DE431D"/>
    <w:multiLevelType w:val="hybridMultilevel"/>
    <w:tmpl w:val="F236B3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8033100"/>
    <w:multiLevelType w:val="hybridMultilevel"/>
    <w:tmpl w:val="F526542A"/>
    <w:lvl w:ilvl="0" w:tplc="BB5C698E">
      <w:start w:val="1"/>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F842538"/>
    <w:multiLevelType w:val="hybridMultilevel"/>
    <w:tmpl w:val="3D4AB37A"/>
    <w:lvl w:ilvl="0" w:tplc="D4AEBB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033F2D"/>
    <w:multiLevelType w:val="hybridMultilevel"/>
    <w:tmpl w:val="A0C06F04"/>
    <w:lvl w:ilvl="0" w:tplc="C9D80D6A">
      <w:start w:val="1"/>
      <w:numFmt w:val="bullet"/>
      <w:lvlText w:val="-"/>
      <w:lvlJc w:val="left"/>
      <w:pPr>
        <w:tabs>
          <w:tab w:val="num" w:pos="720"/>
        </w:tabs>
        <w:ind w:left="720" w:hanging="360"/>
      </w:pPr>
      <w:rPr>
        <w:rFonts w:ascii="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77D46C7"/>
    <w:multiLevelType w:val="hybridMultilevel"/>
    <w:tmpl w:val="1D5831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A7B0751"/>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9" w15:restartNumberingAfterBreak="0">
    <w:nsid w:val="4BC514B8"/>
    <w:multiLevelType w:val="hybridMultilevel"/>
    <w:tmpl w:val="A432ACF0"/>
    <w:lvl w:ilvl="0" w:tplc="BB96DCE4">
      <w:start w:val="1"/>
      <w:numFmt w:val="decimal"/>
      <w:lvlText w:val="%1."/>
      <w:lvlJc w:val="left"/>
      <w:pPr>
        <w:tabs>
          <w:tab w:val="num" w:pos="720"/>
        </w:tabs>
        <w:ind w:left="720" w:hanging="360"/>
      </w:pPr>
      <w:rPr>
        <w:rFonts w:hint="default"/>
      </w:rPr>
    </w:lvl>
    <w:lvl w:ilvl="1" w:tplc="ADEA88DC">
      <w:start w:val="1"/>
      <w:numFmt w:val="upperLetter"/>
      <w:lvlText w:val="%2."/>
      <w:lvlJc w:val="left"/>
      <w:pPr>
        <w:tabs>
          <w:tab w:val="num" w:pos="1440"/>
        </w:tabs>
        <w:ind w:left="1440" w:hanging="360"/>
      </w:pPr>
      <w:rPr>
        <w:rFonts w:hint="default"/>
      </w:r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5F5A4DB3"/>
    <w:multiLevelType w:val="hybridMultilevel"/>
    <w:tmpl w:val="37DA00EA"/>
    <w:lvl w:ilvl="0" w:tplc="984890A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A6A38AA"/>
    <w:multiLevelType w:val="hybridMultilevel"/>
    <w:tmpl w:val="374E28C4"/>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2" w15:restartNumberingAfterBreak="0">
    <w:nsid w:val="74984B16"/>
    <w:multiLevelType w:val="hybridMultilevel"/>
    <w:tmpl w:val="976ED820"/>
    <w:lvl w:ilvl="0" w:tplc="C9D80D6A">
      <w:start w:val="1"/>
      <w:numFmt w:val="bullet"/>
      <w:lvlText w:val="-"/>
      <w:lvlJc w:val="left"/>
      <w:pPr>
        <w:tabs>
          <w:tab w:val="num" w:pos="720"/>
        </w:tabs>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C1B68DB"/>
    <w:multiLevelType w:val="hybridMultilevel"/>
    <w:tmpl w:val="E3D4B8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C4F2E3A"/>
    <w:multiLevelType w:val="hybridMultilevel"/>
    <w:tmpl w:val="8C5620CA"/>
    <w:lvl w:ilvl="0" w:tplc="1F86BC98">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CEC337A"/>
    <w:multiLevelType w:val="hybridMultilevel"/>
    <w:tmpl w:val="C3AA0636"/>
    <w:lvl w:ilvl="0" w:tplc="D5F6D2DC">
      <w:start w:val="1"/>
      <w:numFmt w:val="decimal"/>
      <w:lvlText w:val="%1."/>
      <w:lvlJc w:val="left"/>
      <w:pPr>
        <w:ind w:left="333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DB672BA"/>
    <w:multiLevelType w:val="hybridMultilevel"/>
    <w:tmpl w:val="16006DC4"/>
    <w:lvl w:ilvl="0" w:tplc="BB5C698E">
      <w:start w:val="1"/>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F035898"/>
    <w:multiLevelType w:val="hybridMultilevel"/>
    <w:tmpl w:val="97CA898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14"/>
  </w:num>
  <w:num w:numId="3">
    <w:abstractNumId w:val="8"/>
  </w:num>
  <w:num w:numId="4">
    <w:abstractNumId w:val="1"/>
  </w:num>
  <w:num w:numId="5">
    <w:abstractNumId w:val="15"/>
  </w:num>
  <w:num w:numId="6">
    <w:abstractNumId w:val="6"/>
  </w:num>
  <w:num w:numId="7">
    <w:abstractNumId w:val="9"/>
  </w:num>
  <w:num w:numId="8">
    <w:abstractNumId w:val="5"/>
  </w:num>
  <w:num w:numId="9">
    <w:abstractNumId w:val="3"/>
  </w:num>
  <w:num w:numId="10">
    <w:abstractNumId w:val="10"/>
  </w:num>
  <w:num w:numId="11">
    <w:abstractNumId w:val="2"/>
  </w:num>
  <w:num w:numId="12">
    <w:abstractNumId w:val="12"/>
  </w:num>
  <w:num w:numId="13">
    <w:abstractNumId w:val="13"/>
  </w:num>
  <w:num w:numId="14">
    <w:abstractNumId w:val="7"/>
  </w:num>
  <w:num w:numId="15">
    <w:abstractNumId w:val="11"/>
  </w:num>
  <w:num w:numId="16">
    <w:abstractNumId w:val="0"/>
  </w:num>
  <w:num w:numId="17">
    <w:abstractNumId w:val="8"/>
  </w:num>
  <w:num w:numId="18">
    <w:abstractNumId w:val="16"/>
  </w:num>
  <w:num w:numId="19">
    <w:abstractNumId w:val="8"/>
  </w:num>
  <w:num w:numId="20">
    <w:abstractNumId w:val="8"/>
  </w:num>
  <w:num w:numId="21">
    <w:abstractNumId w:val="4"/>
  </w:num>
  <w:num w:numId="22">
    <w:abstractNumId w:val="8"/>
    <w:lvlOverride w:ilvl="0">
      <w:startOverride w:val="8"/>
    </w:lvlOverride>
    <w:lvlOverride w:ilvl="1">
      <w:startOverride w:val="3"/>
    </w:lvlOverride>
    <w:lvlOverride w:ilvl="2">
      <w:startOverride w:val="1"/>
    </w:lvlOverride>
  </w:num>
  <w:num w:numId="23">
    <w:abstractNumId w:val="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8"/>
    </w:lvlOverride>
    <w:lvlOverride w:ilvl="1">
      <w:startOverride w:val="3"/>
    </w:lvlOverride>
    <w:lvlOverride w:ilvl="2">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39BC"/>
    <w:rsid w:val="000013CB"/>
    <w:rsid w:val="000039BA"/>
    <w:rsid w:val="00003C0F"/>
    <w:rsid w:val="00006815"/>
    <w:rsid w:val="000117D5"/>
    <w:rsid w:val="00013BDB"/>
    <w:rsid w:val="00015CA3"/>
    <w:rsid w:val="00025C21"/>
    <w:rsid w:val="000459AF"/>
    <w:rsid w:val="0005005E"/>
    <w:rsid w:val="0005285C"/>
    <w:rsid w:val="00062945"/>
    <w:rsid w:val="00066A80"/>
    <w:rsid w:val="00071E8E"/>
    <w:rsid w:val="00073B4F"/>
    <w:rsid w:val="00075DD0"/>
    <w:rsid w:val="000813DB"/>
    <w:rsid w:val="000859F5"/>
    <w:rsid w:val="00093F8D"/>
    <w:rsid w:val="0009554A"/>
    <w:rsid w:val="000A0715"/>
    <w:rsid w:val="000A1F15"/>
    <w:rsid w:val="000A5F09"/>
    <w:rsid w:val="000B22B9"/>
    <w:rsid w:val="000B6DBA"/>
    <w:rsid w:val="000C46E4"/>
    <w:rsid w:val="000C4FF2"/>
    <w:rsid w:val="000D7459"/>
    <w:rsid w:val="000E2FE0"/>
    <w:rsid w:val="00110326"/>
    <w:rsid w:val="001139B2"/>
    <w:rsid w:val="00114E17"/>
    <w:rsid w:val="00122B69"/>
    <w:rsid w:val="00140513"/>
    <w:rsid w:val="00143DBE"/>
    <w:rsid w:val="0014745C"/>
    <w:rsid w:val="001557CB"/>
    <w:rsid w:val="00166A5C"/>
    <w:rsid w:val="0017139F"/>
    <w:rsid w:val="001744DC"/>
    <w:rsid w:val="00182EDD"/>
    <w:rsid w:val="00183893"/>
    <w:rsid w:val="00191AB6"/>
    <w:rsid w:val="001A1418"/>
    <w:rsid w:val="001A1A31"/>
    <w:rsid w:val="001A3C51"/>
    <w:rsid w:val="001B13F9"/>
    <w:rsid w:val="001B2040"/>
    <w:rsid w:val="001B26A6"/>
    <w:rsid w:val="001B60B0"/>
    <w:rsid w:val="001C254C"/>
    <w:rsid w:val="001D1D96"/>
    <w:rsid w:val="001D68E7"/>
    <w:rsid w:val="001E3F2D"/>
    <w:rsid w:val="001E5FE2"/>
    <w:rsid w:val="001F0EC6"/>
    <w:rsid w:val="001F7345"/>
    <w:rsid w:val="00200928"/>
    <w:rsid w:val="0020477F"/>
    <w:rsid w:val="00204AB0"/>
    <w:rsid w:val="00213FB5"/>
    <w:rsid w:val="00216476"/>
    <w:rsid w:val="00217355"/>
    <w:rsid w:val="00236B89"/>
    <w:rsid w:val="00242124"/>
    <w:rsid w:val="00250E7F"/>
    <w:rsid w:val="00251BCA"/>
    <w:rsid w:val="00256BDC"/>
    <w:rsid w:val="0026000D"/>
    <w:rsid w:val="00267415"/>
    <w:rsid w:val="00273A08"/>
    <w:rsid w:val="002747D4"/>
    <w:rsid w:val="0027648E"/>
    <w:rsid w:val="00292220"/>
    <w:rsid w:val="002A1E33"/>
    <w:rsid w:val="002A2C87"/>
    <w:rsid w:val="002B1892"/>
    <w:rsid w:val="002B3C5F"/>
    <w:rsid w:val="002B42CC"/>
    <w:rsid w:val="002C2D8C"/>
    <w:rsid w:val="002C61CE"/>
    <w:rsid w:val="002E0BCB"/>
    <w:rsid w:val="002E2203"/>
    <w:rsid w:val="002E7E33"/>
    <w:rsid w:val="003015D2"/>
    <w:rsid w:val="00312442"/>
    <w:rsid w:val="00316173"/>
    <w:rsid w:val="0031621D"/>
    <w:rsid w:val="00316A74"/>
    <w:rsid w:val="0033100B"/>
    <w:rsid w:val="00334C42"/>
    <w:rsid w:val="0033686A"/>
    <w:rsid w:val="00345889"/>
    <w:rsid w:val="0034707C"/>
    <w:rsid w:val="00350077"/>
    <w:rsid w:val="00351924"/>
    <w:rsid w:val="00363AB5"/>
    <w:rsid w:val="00385427"/>
    <w:rsid w:val="00385F6A"/>
    <w:rsid w:val="00395D6A"/>
    <w:rsid w:val="003A3AF2"/>
    <w:rsid w:val="003C298D"/>
    <w:rsid w:val="003C7C02"/>
    <w:rsid w:val="003D0230"/>
    <w:rsid w:val="003D6B4D"/>
    <w:rsid w:val="003E145F"/>
    <w:rsid w:val="003E39BC"/>
    <w:rsid w:val="003E48C2"/>
    <w:rsid w:val="00402F16"/>
    <w:rsid w:val="00421329"/>
    <w:rsid w:val="00425974"/>
    <w:rsid w:val="00426357"/>
    <w:rsid w:val="004306D3"/>
    <w:rsid w:val="00433596"/>
    <w:rsid w:val="00436724"/>
    <w:rsid w:val="00437937"/>
    <w:rsid w:val="00440A6D"/>
    <w:rsid w:val="0044137D"/>
    <w:rsid w:val="004513F9"/>
    <w:rsid w:val="00451A36"/>
    <w:rsid w:val="00476CF4"/>
    <w:rsid w:val="00484B5F"/>
    <w:rsid w:val="004A2F8B"/>
    <w:rsid w:val="004B2671"/>
    <w:rsid w:val="004C3D7D"/>
    <w:rsid w:val="004C4AD9"/>
    <w:rsid w:val="004D0651"/>
    <w:rsid w:val="004D0F53"/>
    <w:rsid w:val="004E0FBE"/>
    <w:rsid w:val="004E5658"/>
    <w:rsid w:val="004F0F4A"/>
    <w:rsid w:val="004F31CD"/>
    <w:rsid w:val="004F66E8"/>
    <w:rsid w:val="0051528B"/>
    <w:rsid w:val="00517834"/>
    <w:rsid w:val="00520CE3"/>
    <w:rsid w:val="00525174"/>
    <w:rsid w:val="005368B7"/>
    <w:rsid w:val="00555273"/>
    <w:rsid w:val="00560409"/>
    <w:rsid w:val="00563740"/>
    <w:rsid w:val="00572F4D"/>
    <w:rsid w:val="0057532C"/>
    <w:rsid w:val="00582014"/>
    <w:rsid w:val="0058212A"/>
    <w:rsid w:val="005907B6"/>
    <w:rsid w:val="00597942"/>
    <w:rsid w:val="00597D4D"/>
    <w:rsid w:val="005A225C"/>
    <w:rsid w:val="005A51E9"/>
    <w:rsid w:val="005A5A37"/>
    <w:rsid w:val="005A6158"/>
    <w:rsid w:val="005B1CF9"/>
    <w:rsid w:val="005B1E31"/>
    <w:rsid w:val="005C77D9"/>
    <w:rsid w:val="005C7A6F"/>
    <w:rsid w:val="005D73ED"/>
    <w:rsid w:val="005E18ED"/>
    <w:rsid w:val="005F161F"/>
    <w:rsid w:val="005F16B5"/>
    <w:rsid w:val="005F2053"/>
    <w:rsid w:val="005F28E9"/>
    <w:rsid w:val="005F2AEE"/>
    <w:rsid w:val="005F3369"/>
    <w:rsid w:val="00603938"/>
    <w:rsid w:val="00617E7F"/>
    <w:rsid w:val="00621DA8"/>
    <w:rsid w:val="0064558D"/>
    <w:rsid w:val="00651CB9"/>
    <w:rsid w:val="006654A2"/>
    <w:rsid w:val="00666CBA"/>
    <w:rsid w:val="0067728B"/>
    <w:rsid w:val="00692C6A"/>
    <w:rsid w:val="00692E99"/>
    <w:rsid w:val="00694762"/>
    <w:rsid w:val="006A4E17"/>
    <w:rsid w:val="006B12E1"/>
    <w:rsid w:val="006B2255"/>
    <w:rsid w:val="006B5AD7"/>
    <w:rsid w:val="006B5B61"/>
    <w:rsid w:val="006B6296"/>
    <w:rsid w:val="006C26C8"/>
    <w:rsid w:val="006F04AC"/>
    <w:rsid w:val="00706AD1"/>
    <w:rsid w:val="007142C5"/>
    <w:rsid w:val="007147D3"/>
    <w:rsid w:val="00716857"/>
    <w:rsid w:val="00725D72"/>
    <w:rsid w:val="00726C61"/>
    <w:rsid w:val="00731316"/>
    <w:rsid w:val="0074000B"/>
    <w:rsid w:val="007551D1"/>
    <w:rsid w:val="00761501"/>
    <w:rsid w:val="00761AF7"/>
    <w:rsid w:val="00762C0D"/>
    <w:rsid w:val="00772ED6"/>
    <w:rsid w:val="00776CB8"/>
    <w:rsid w:val="00782AC7"/>
    <w:rsid w:val="007842C3"/>
    <w:rsid w:val="00784D44"/>
    <w:rsid w:val="007853DF"/>
    <w:rsid w:val="0079296C"/>
    <w:rsid w:val="007958BE"/>
    <w:rsid w:val="007A25AC"/>
    <w:rsid w:val="007B0936"/>
    <w:rsid w:val="007C063C"/>
    <w:rsid w:val="007D3AE7"/>
    <w:rsid w:val="007E574C"/>
    <w:rsid w:val="00801299"/>
    <w:rsid w:val="00802BDB"/>
    <w:rsid w:val="00825B3C"/>
    <w:rsid w:val="00831DA3"/>
    <w:rsid w:val="008321BE"/>
    <w:rsid w:val="00835738"/>
    <w:rsid w:val="00850699"/>
    <w:rsid w:val="008526C3"/>
    <w:rsid w:val="00863D4B"/>
    <w:rsid w:val="00871AB4"/>
    <w:rsid w:val="0087367E"/>
    <w:rsid w:val="008816EF"/>
    <w:rsid w:val="0088213C"/>
    <w:rsid w:val="008875A2"/>
    <w:rsid w:val="008916E1"/>
    <w:rsid w:val="00891FEC"/>
    <w:rsid w:val="008A4D9D"/>
    <w:rsid w:val="008B62AA"/>
    <w:rsid w:val="008C3A99"/>
    <w:rsid w:val="008D5A48"/>
    <w:rsid w:val="008E296E"/>
    <w:rsid w:val="008E2EDF"/>
    <w:rsid w:val="008E62B1"/>
    <w:rsid w:val="008F1BE1"/>
    <w:rsid w:val="00904E33"/>
    <w:rsid w:val="0090748E"/>
    <w:rsid w:val="00910975"/>
    <w:rsid w:val="00911A4F"/>
    <w:rsid w:val="00930F96"/>
    <w:rsid w:val="00932D1B"/>
    <w:rsid w:val="009447FC"/>
    <w:rsid w:val="009458DF"/>
    <w:rsid w:val="0094786E"/>
    <w:rsid w:val="00953A5A"/>
    <w:rsid w:val="00953A96"/>
    <w:rsid w:val="00954151"/>
    <w:rsid w:val="00955B1D"/>
    <w:rsid w:val="009607D1"/>
    <w:rsid w:val="00967FA4"/>
    <w:rsid w:val="00973119"/>
    <w:rsid w:val="00976E2E"/>
    <w:rsid w:val="009956B7"/>
    <w:rsid w:val="009B1FCB"/>
    <w:rsid w:val="009B3D14"/>
    <w:rsid w:val="009B3FB2"/>
    <w:rsid w:val="009B66CF"/>
    <w:rsid w:val="009B6C0F"/>
    <w:rsid w:val="009C3A82"/>
    <w:rsid w:val="009C56E8"/>
    <w:rsid w:val="009D2276"/>
    <w:rsid w:val="009D23D1"/>
    <w:rsid w:val="009D2B66"/>
    <w:rsid w:val="009D424E"/>
    <w:rsid w:val="009D73EF"/>
    <w:rsid w:val="009E3F4F"/>
    <w:rsid w:val="009F1A4B"/>
    <w:rsid w:val="009F5075"/>
    <w:rsid w:val="009F6DDE"/>
    <w:rsid w:val="00A071B8"/>
    <w:rsid w:val="00A16135"/>
    <w:rsid w:val="00A26A34"/>
    <w:rsid w:val="00A32E71"/>
    <w:rsid w:val="00A35344"/>
    <w:rsid w:val="00A45392"/>
    <w:rsid w:val="00A535EE"/>
    <w:rsid w:val="00A5418B"/>
    <w:rsid w:val="00A54484"/>
    <w:rsid w:val="00A55A29"/>
    <w:rsid w:val="00A578E9"/>
    <w:rsid w:val="00A601BB"/>
    <w:rsid w:val="00A61A38"/>
    <w:rsid w:val="00A622D9"/>
    <w:rsid w:val="00A6643A"/>
    <w:rsid w:val="00A71601"/>
    <w:rsid w:val="00A7493D"/>
    <w:rsid w:val="00A91D32"/>
    <w:rsid w:val="00A93DFE"/>
    <w:rsid w:val="00A9423B"/>
    <w:rsid w:val="00A97E31"/>
    <w:rsid w:val="00AA7801"/>
    <w:rsid w:val="00AA78C1"/>
    <w:rsid w:val="00AB4F84"/>
    <w:rsid w:val="00AB7B29"/>
    <w:rsid w:val="00AC0F8C"/>
    <w:rsid w:val="00AD103B"/>
    <w:rsid w:val="00AD5474"/>
    <w:rsid w:val="00AD734C"/>
    <w:rsid w:val="00AE3945"/>
    <w:rsid w:val="00AE3E63"/>
    <w:rsid w:val="00AF4149"/>
    <w:rsid w:val="00AF781C"/>
    <w:rsid w:val="00B01F5F"/>
    <w:rsid w:val="00B02CC1"/>
    <w:rsid w:val="00B1476D"/>
    <w:rsid w:val="00B1670B"/>
    <w:rsid w:val="00B20A5B"/>
    <w:rsid w:val="00B3072E"/>
    <w:rsid w:val="00B35FA3"/>
    <w:rsid w:val="00B40D6A"/>
    <w:rsid w:val="00B418CD"/>
    <w:rsid w:val="00B475E4"/>
    <w:rsid w:val="00B47FA0"/>
    <w:rsid w:val="00B522BB"/>
    <w:rsid w:val="00B530C4"/>
    <w:rsid w:val="00B61B1D"/>
    <w:rsid w:val="00B66B61"/>
    <w:rsid w:val="00B72978"/>
    <w:rsid w:val="00B73AD2"/>
    <w:rsid w:val="00B929AC"/>
    <w:rsid w:val="00B93560"/>
    <w:rsid w:val="00B96210"/>
    <w:rsid w:val="00BB0C85"/>
    <w:rsid w:val="00BB2AF1"/>
    <w:rsid w:val="00BB3303"/>
    <w:rsid w:val="00BE15D6"/>
    <w:rsid w:val="00BE61D8"/>
    <w:rsid w:val="00BF2A6D"/>
    <w:rsid w:val="00C013C0"/>
    <w:rsid w:val="00C02EE0"/>
    <w:rsid w:val="00C04F13"/>
    <w:rsid w:val="00C23814"/>
    <w:rsid w:val="00C30E62"/>
    <w:rsid w:val="00C37995"/>
    <w:rsid w:val="00C42463"/>
    <w:rsid w:val="00C4421D"/>
    <w:rsid w:val="00C47F4D"/>
    <w:rsid w:val="00C6105B"/>
    <w:rsid w:val="00C66AB6"/>
    <w:rsid w:val="00C70F25"/>
    <w:rsid w:val="00C76ACF"/>
    <w:rsid w:val="00C94F48"/>
    <w:rsid w:val="00C965E4"/>
    <w:rsid w:val="00CA1CF2"/>
    <w:rsid w:val="00CA4F8E"/>
    <w:rsid w:val="00CB3000"/>
    <w:rsid w:val="00CC2778"/>
    <w:rsid w:val="00CC31FD"/>
    <w:rsid w:val="00CC399F"/>
    <w:rsid w:val="00CD07B0"/>
    <w:rsid w:val="00CD5AAE"/>
    <w:rsid w:val="00CE40DA"/>
    <w:rsid w:val="00CF5728"/>
    <w:rsid w:val="00D02258"/>
    <w:rsid w:val="00D07362"/>
    <w:rsid w:val="00D07523"/>
    <w:rsid w:val="00D117BD"/>
    <w:rsid w:val="00D1642C"/>
    <w:rsid w:val="00D17E2D"/>
    <w:rsid w:val="00D22A35"/>
    <w:rsid w:val="00D23D14"/>
    <w:rsid w:val="00D256D3"/>
    <w:rsid w:val="00D34100"/>
    <w:rsid w:val="00D359D6"/>
    <w:rsid w:val="00D37122"/>
    <w:rsid w:val="00D37125"/>
    <w:rsid w:val="00D375DB"/>
    <w:rsid w:val="00D4015C"/>
    <w:rsid w:val="00D40AA2"/>
    <w:rsid w:val="00D44E37"/>
    <w:rsid w:val="00D6459A"/>
    <w:rsid w:val="00D64A94"/>
    <w:rsid w:val="00D671CB"/>
    <w:rsid w:val="00D7006B"/>
    <w:rsid w:val="00D704D2"/>
    <w:rsid w:val="00D72EDA"/>
    <w:rsid w:val="00D875E0"/>
    <w:rsid w:val="00D95A2B"/>
    <w:rsid w:val="00DA469B"/>
    <w:rsid w:val="00DA4EA0"/>
    <w:rsid w:val="00DA6FC6"/>
    <w:rsid w:val="00DB114E"/>
    <w:rsid w:val="00DB2A45"/>
    <w:rsid w:val="00DC1B54"/>
    <w:rsid w:val="00DD0F12"/>
    <w:rsid w:val="00DE4524"/>
    <w:rsid w:val="00DF0B2A"/>
    <w:rsid w:val="00E06E90"/>
    <w:rsid w:val="00E07B76"/>
    <w:rsid w:val="00E1473B"/>
    <w:rsid w:val="00E32CEB"/>
    <w:rsid w:val="00E4113E"/>
    <w:rsid w:val="00E5173D"/>
    <w:rsid w:val="00E526AA"/>
    <w:rsid w:val="00E61245"/>
    <w:rsid w:val="00E62CBF"/>
    <w:rsid w:val="00E62EDD"/>
    <w:rsid w:val="00E641E1"/>
    <w:rsid w:val="00E74A53"/>
    <w:rsid w:val="00E86C9F"/>
    <w:rsid w:val="00E91D8C"/>
    <w:rsid w:val="00E923FC"/>
    <w:rsid w:val="00E936CA"/>
    <w:rsid w:val="00E96A52"/>
    <w:rsid w:val="00EA3F6D"/>
    <w:rsid w:val="00EA46C9"/>
    <w:rsid w:val="00EA4723"/>
    <w:rsid w:val="00EA5E3A"/>
    <w:rsid w:val="00EC06C5"/>
    <w:rsid w:val="00ED3244"/>
    <w:rsid w:val="00ED4804"/>
    <w:rsid w:val="00ED4EB6"/>
    <w:rsid w:val="00EE33F1"/>
    <w:rsid w:val="00EE520E"/>
    <w:rsid w:val="00F2089B"/>
    <w:rsid w:val="00F261FB"/>
    <w:rsid w:val="00F26D79"/>
    <w:rsid w:val="00F33823"/>
    <w:rsid w:val="00F3383A"/>
    <w:rsid w:val="00F36AC6"/>
    <w:rsid w:val="00F36FD6"/>
    <w:rsid w:val="00F40338"/>
    <w:rsid w:val="00F54621"/>
    <w:rsid w:val="00F54AEE"/>
    <w:rsid w:val="00F57673"/>
    <w:rsid w:val="00F57E34"/>
    <w:rsid w:val="00F62CFA"/>
    <w:rsid w:val="00F63CD8"/>
    <w:rsid w:val="00F66189"/>
    <w:rsid w:val="00F770F0"/>
    <w:rsid w:val="00F86BAC"/>
    <w:rsid w:val="00F921FB"/>
    <w:rsid w:val="00F963A9"/>
    <w:rsid w:val="00FA053A"/>
    <w:rsid w:val="00FA355F"/>
    <w:rsid w:val="00FA39FE"/>
    <w:rsid w:val="00FC52BE"/>
    <w:rsid w:val="00FD5835"/>
    <w:rsid w:val="00FD6E40"/>
    <w:rsid w:val="00FE7420"/>
    <w:rsid w:val="00FF08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8E85E4-73EE-0D49-B0B8-6BCFC9634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34707C"/>
    <w:pPr>
      <w:keepNext/>
      <w:keepLines/>
      <w:numPr>
        <w:numId w:val="3"/>
      </w:numPr>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34707C"/>
    <w:pPr>
      <w:keepNext/>
      <w:keepLines/>
      <w:numPr>
        <w:ilvl w:val="1"/>
        <w:numId w:val="3"/>
      </w:numPr>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unhideWhenUsed/>
    <w:qFormat/>
    <w:rsid w:val="0034707C"/>
    <w:pPr>
      <w:keepNext/>
      <w:keepLines/>
      <w:numPr>
        <w:ilvl w:val="2"/>
        <w:numId w:val="3"/>
      </w:numPr>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34707C"/>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34707C"/>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uiPriority w:val="9"/>
    <w:semiHidden/>
    <w:unhideWhenUsed/>
    <w:qFormat/>
    <w:rsid w:val="0034707C"/>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Titolo7">
    <w:name w:val="heading 7"/>
    <w:basedOn w:val="Normale"/>
    <w:next w:val="Normale"/>
    <w:link w:val="Titolo7Carattere"/>
    <w:uiPriority w:val="9"/>
    <w:semiHidden/>
    <w:unhideWhenUsed/>
    <w:qFormat/>
    <w:rsid w:val="0034707C"/>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Titolo8">
    <w:name w:val="heading 8"/>
    <w:basedOn w:val="Normale"/>
    <w:next w:val="Normale"/>
    <w:link w:val="Titolo8Carattere"/>
    <w:uiPriority w:val="9"/>
    <w:semiHidden/>
    <w:unhideWhenUsed/>
    <w:qFormat/>
    <w:rsid w:val="0034707C"/>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34707C"/>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E3F2D"/>
    <w:pPr>
      <w:ind w:left="720"/>
      <w:contextualSpacing/>
    </w:pPr>
  </w:style>
  <w:style w:type="paragraph" w:styleId="Intestazione">
    <w:name w:val="header"/>
    <w:basedOn w:val="Normale"/>
    <w:link w:val="IntestazioneCarattere"/>
    <w:uiPriority w:val="99"/>
    <w:unhideWhenUsed/>
    <w:rsid w:val="008F1BE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F1BE1"/>
  </w:style>
  <w:style w:type="paragraph" w:styleId="Pidipagina">
    <w:name w:val="footer"/>
    <w:basedOn w:val="Normale"/>
    <w:link w:val="PidipaginaCarattere"/>
    <w:uiPriority w:val="99"/>
    <w:unhideWhenUsed/>
    <w:rsid w:val="008F1B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F1BE1"/>
  </w:style>
  <w:style w:type="character" w:styleId="Collegamentoipertestuale">
    <w:name w:val="Hyperlink"/>
    <w:basedOn w:val="Carpredefinitoparagrafo"/>
    <w:uiPriority w:val="99"/>
    <w:unhideWhenUsed/>
    <w:rsid w:val="00C04F13"/>
    <w:rPr>
      <w:color w:val="0000FF"/>
      <w:u w:val="single"/>
    </w:rPr>
  </w:style>
  <w:style w:type="character" w:customStyle="1" w:styleId="Titolo1Carattere">
    <w:name w:val="Titolo 1 Carattere"/>
    <w:basedOn w:val="Carpredefinitoparagrafo"/>
    <w:link w:val="Titolo1"/>
    <w:uiPriority w:val="9"/>
    <w:rsid w:val="0034707C"/>
    <w:rPr>
      <w:rFonts w:asciiTheme="majorHAnsi" w:eastAsiaTheme="majorEastAsia" w:hAnsiTheme="majorHAnsi" w:cstheme="majorBidi"/>
      <w:color w:val="365F91" w:themeColor="accent1" w:themeShade="BF"/>
      <w:sz w:val="32"/>
      <w:szCs w:val="32"/>
    </w:rPr>
  </w:style>
  <w:style w:type="character" w:customStyle="1" w:styleId="Titolo2Carattere">
    <w:name w:val="Titolo 2 Carattere"/>
    <w:basedOn w:val="Carpredefinitoparagrafo"/>
    <w:link w:val="Titolo2"/>
    <w:uiPriority w:val="9"/>
    <w:rsid w:val="0034707C"/>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uiPriority w:val="9"/>
    <w:rsid w:val="0034707C"/>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semiHidden/>
    <w:rsid w:val="0034707C"/>
    <w:rPr>
      <w:rFonts w:asciiTheme="majorHAnsi" w:eastAsiaTheme="majorEastAsia" w:hAnsiTheme="majorHAnsi" w:cstheme="majorBidi"/>
      <w:i/>
      <w:iCs/>
      <w:color w:val="365F91" w:themeColor="accent1" w:themeShade="BF"/>
    </w:rPr>
  </w:style>
  <w:style w:type="character" w:customStyle="1" w:styleId="Titolo5Carattere">
    <w:name w:val="Titolo 5 Carattere"/>
    <w:basedOn w:val="Carpredefinitoparagrafo"/>
    <w:link w:val="Titolo5"/>
    <w:uiPriority w:val="9"/>
    <w:semiHidden/>
    <w:rsid w:val="0034707C"/>
    <w:rPr>
      <w:rFonts w:asciiTheme="majorHAnsi" w:eastAsiaTheme="majorEastAsia" w:hAnsiTheme="majorHAnsi" w:cstheme="majorBidi"/>
      <w:color w:val="365F91" w:themeColor="accent1" w:themeShade="BF"/>
    </w:rPr>
  </w:style>
  <w:style w:type="character" w:customStyle="1" w:styleId="Titolo6Carattere">
    <w:name w:val="Titolo 6 Carattere"/>
    <w:basedOn w:val="Carpredefinitoparagrafo"/>
    <w:link w:val="Titolo6"/>
    <w:uiPriority w:val="9"/>
    <w:semiHidden/>
    <w:rsid w:val="0034707C"/>
    <w:rPr>
      <w:rFonts w:asciiTheme="majorHAnsi" w:eastAsiaTheme="majorEastAsia" w:hAnsiTheme="majorHAnsi" w:cstheme="majorBidi"/>
      <w:color w:val="243F60" w:themeColor="accent1" w:themeShade="7F"/>
    </w:rPr>
  </w:style>
  <w:style w:type="character" w:customStyle="1" w:styleId="Titolo7Carattere">
    <w:name w:val="Titolo 7 Carattere"/>
    <w:basedOn w:val="Carpredefinitoparagrafo"/>
    <w:link w:val="Titolo7"/>
    <w:uiPriority w:val="9"/>
    <w:semiHidden/>
    <w:rsid w:val="0034707C"/>
    <w:rPr>
      <w:rFonts w:asciiTheme="majorHAnsi" w:eastAsiaTheme="majorEastAsia" w:hAnsiTheme="majorHAnsi" w:cstheme="majorBidi"/>
      <w:i/>
      <w:iCs/>
      <w:color w:val="243F60" w:themeColor="accent1" w:themeShade="7F"/>
    </w:rPr>
  </w:style>
  <w:style w:type="character" w:customStyle="1" w:styleId="Titolo8Carattere">
    <w:name w:val="Titolo 8 Carattere"/>
    <w:basedOn w:val="Carpredefinitoparagrafo"/>
    <w:link w:val="Titolo8"/>
    <w:uiPriority w:val="9"/>
    <w:semiHidden/>
    <w:rsid w:val="0034707C"/>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34707C"/>
    <w:rPr>
      <w:rFonts w:asciiTheme="majorHAnsi" w:eastAsiaTheme="majorEastAsia" w:hAnsiTheme="majorHAnsi" w:cstheme="majorBidi"/>
      <w:i/>
      <w:iCs/>
      <w:color w:val="272727" w:themeColor="text1" w:themeTint="D8"/>
      <w:sz w:val="21"/>
      <w:szCs w:val="21"/>
    </w:rPr>
  </w:style>
  <w:style w:type="paragraph" w:styleId="Titolosommario">
    <w:name w:val="TOC Heading"/>
    <w:basedOn w:val="Titolo1"/>
    <w:next w:val="Normale"/>
    <w:uiPriority w:val="39"/>
    <w:unhideWhenUsed/>
    <w:qFormat/>
    <w:rsid w:val="000A1F15"/>
    <w:pPr>
      <w:numPr>
        <w:numId w:val="0"/>
      </w:numPr>
      <w:spacing w:line="259" w:lineRule="auto"/>
      <w:outlineLvl w:val="9"/>
    </w:pPr>
  </w:style>
  <w:style w:type="paragraph" w:styleId="Sommario1">
    <w:name w:val="toc 1"/>
    <w:basedOn w:val="Normale"/>
    <w:next w:val="Normale"/>
    <w:autoRedefine/>
    <w:uiPriority w:val="39"/>
    <w:unhideWhenUsed/>
    <w:rsid w:val="000A1F15"/>
    <w:pPr>
      <w:spacing w:after="100"/>
    </w:pPr>
  </w:style>
  <w:style w:type="paragraph" w:styleId="Sommario2">
    <w:name w:val="toc 2"/>
    <w:basedOn w:val="Normale"/>
    <w:next w:val="Normale"/>
    <w:autoRedefine/>
    <w:uiPriority w:val="39"/>
    <w:unhideWhenUsed/>
    <w:rsid w:val="000A1F15"/>
    <w:pPr>
      <w:spacing w:after="100"/>
      <w:ind w:left="220"/>
    </w:pPr>
  </w:style>
  <w:style w:type="paragraph" w:styleId="Sommario3">
    <w:name w:val="toc 3"/>
    <w:basedOn w:val="Normale"/>
    <w:next w:val="Normale"/>
    <w:autoRedefine/>
    <w:uiPriority w:val="39"/>
    <w:unhideWhenUsed/>
    <w:rsid w:val="000A1F15"/>
    <w:pPr>
      <w:spacing w:after="100"/>
      <w:ind w:left="440"/>
    </w:pPr>
  </w:style>
  <w:style w:type="paragraph" w:customStyle="1" w:styleId="Default">
    <w:name w:val="Default"/>
    <w:rsid w:val="007D3AE7"/>
    <w:pPr>
      <w:autoSpaceDE w:val="0"/>
      <w:autoSpaceDN w:val="0"/>
      <w:adjustRightInd w:val="0"/>
      <w:spacing w:after="0" w:line="240" w:lineRule="auto"/>
    </w:pPr>
    <w:rPr>
      <w:rFonts w:ascii="Arial" w:hAnsi="Arial" w:cs="Arial"/>
      <w:color w:val="000000"/>
      <w:sz w:val="24"/>
      <w:szCs w:val="24"/>
    </w:rPr>
  </w:style>
  <w:style w:type="paragraph" w:styleId="Testofumetto">
    <w:name w:val="Balloon Text"/>
    <w:basedOn w:val="Normale"/>
    <w:link w:val="TestofumettoCarattere"/>
    <w:uiPriority w:val="99"/>
    <w:semiHidden/>
    <w:unhideWhenUsed/>
    <w:rsid w:val="00FA355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A355F"/>
    <w:rPr>
      <w:rFonts w:ascii="Tahoma" w:hAnsi="Tahoma" w:cs="Tahoma"/>
      <w:sz w:val="16"/>
      <w:szCs w:val="16"/>
    </w:rPr>
  </w:style>
  <w:style w:type="table" w:styleId="Grigliatabella">
    <w:name w:val="Table Grid"/>
    <w:basedOn w:val="Tabellanormale"/>
    <w:uiPriority w:val="59"/>
    <w:rsid w:val="00852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CC2778"/>
    <w:rPr>
      <w:b/>
      <w:bCs/>
    </w:rPr>
  </w:style>
  <w:style w:type="character" w:customStyle="1" w:styleId="field">
    <w:name w:val="field"/>
    <w:basedOn w:val="Carpredefinitoparagrafo"/>
    <w:rsid w:val="008875A2"/>
  </w:style>
  <w:style w:type="paragraph" w:customStyle="1" w:styleId="CM17">
    <w:name w:val="CM17"/>
    <w:basedOn w:val="Default"/>
    <w:next w:val="Default"/>
    <w:uiPriority w:val="99"/>
    <w:rsid w:val="009C56E8"/>
    <w:pPr>
      <w:widowControl w:val="0"/>
      <w:spacing w:after="120"/>
    </w:pPr>
    <w:rPr>
      <w:rFonts w:ascii="Arial Rounded MT Bold" w:eastAsia="Times New Roman" w:hAnsi="Arial Rounded MT Bold" w:cs="Times New Roman"/>
      <w:color w:val="auto"/>
    </w:rPr>
  </w:style>
  <w:style w:type="paragraph" w:customStyle="1" w:styleId="CM22">
    <w:name w:val="CM22"/>
    <w:basedOn w:val="Default"/>
    <w:next w:val="Default"/>
    <w:uiPriority w:val="99"/>
    <w:rsid w:val="009C56E8"/>
    <w:pPr>
      <w:widowControl w:val="0"/>
      <w:spacing w:after="270"/>
    </w:pPr>
    <w:rPr>
      <w:rFonts w:ascii="Arial Rounded MT Bold" w:eastAsia="Times New Roman" w:hAnsi="Arial Rounded MT Bold" w:cs="Times New Roman"/>
      <w:color w:val="auto"/>
    </w:rPr>
  </w:style>
  <w:style w:type="paragraph" w:customStyle="1" w:styleId="CM24">
    <w:name w:val="CM24"/>
    <w:basedOn w:val="Default"/>
    <w:next w:val="Default"/>
    <w:uiPriority w:val="99"/>
    <w:rsid w:val="006C26C8"/>
    <w:pPr>
      <w:widowControl w:val="0"/>
      <w:spacing w:after="210"/>
    </w:pPr>
    <w:rPr>
      <w:rFonts w:ascii="Arial Rounded MT Bold" w:eastAsia="Times New Roman" w:hAnsi="Arial Rounded MT Bold"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268168">
      <w:bodyDiv w:val="1"/>
      <w:marLeft w:val="0"/>
      <w:marRight w:val="0"/>
      <w:marTop w:val="0"/>
      <w:marBottom w:val="0"/>
      <w:divBdr>
        <w:top w:val="none" w:sz="0" w:space="0" w:color="auto"/>
        <w:left w:val="none" w:sz="0" w:space="0" w:color="auto"/>
        <w:bottom w:val="none" w:sz="0" w:space="0" w:color="auto"/>
        <w:right w:val="none" w:sz="0" w:space="0" w:color="auto"/>
      </w:divBdr>
    </w:div>
    <w:div w:id="530146474">
      <w:bodyDiv w:val="1"/>
      <w:marLeft w:val="0"/>
      <w:marRight w:val="0"/>
      <w:marTop w:val="0"/>
      <w:marBottom w:val="0"/>
      <w:divBdr>
        <w:top w:val="none" w:sz="0" w:space="0" w:color="auto"/>
        <w:left w:val="none" w:sz="0" w:space="0" w:color="auto"/>
        <w:bottom w:val="none" w:sz="0" w:space="0" w:color="auto"/>
        <w:right w:val="none" w:sz="0" w:space="0" w:color="auto"/>
      </w:divBdr>
    </w:div>
    <w:div w:id="540627425">
      <w:bodyDiv w:val="1"/>
      <w:marLeft w:val="0"/>
      <w:marRight w:val="0"/>
      <w:marTop w:val="0"/>
      <w:marBottom w:val="0"/>
      <w:divBdr>
        <w:top w:val="none" w:sz="0" w:space="0" w:color="auto"/>
        <w:left w:val="none" w:sz="0" w:space="0" w:color="auto"/>
        <w:bottom w:val="none" w:sz="0" w:space="0" w:color="auto"/>
        <w:right w:val="none" w:sz="0" w:space="0" w:color="auto"/>
      </w:divBdr>
    </w:div>
    <w:div w:id="581647589">
      <w:bodyDiv w:val="1"/>
      <w:marLeft w:val="0"/>
      <w:marRight w:val="0"/>
      <w:marTop w:val="0"/>
      <w:marBottom w:val="0"/>
      <w:divBdr>
        <w:top w:val="none" w:sz="0" w:space="0" w:color="auto"/>
        <w:left w:val="none" w:sz="0" w:space="0" w:color="auto"/>
        <w:bottom w:val="none" w:sz="0" w:space="0" w:color="auto"/>
        <w:right w:val="none" w:sz="0" w:space="0" w:color="auto"/>
      </w:divBdr>
    </w:div>
    <w:div w:id="894244668">
      <w:bodyDiv w:val="1"/>
      <w:marLeft w:val="0"/>
      <w:marRight w:val="0"/>
      <w:marTop w:val="0"/>
      <w:marBottom w:val="0"/>
      <w:divBdr>
        <w:top w:val="none" w:sz="0" w:space="0" w:color="auto"/>
        <w:left w:val="none" w:sz="0" w:space="0" w:color="auto"/>
        <w:bottom w:val="none" w:sz="0" w:space="0" w:color="auto"/>
        <w:right w:val="none" w:sz="0" w:space="0" w:color="auto"/>
      </w:divBdr>
    </w:div>
    <w:div w:id="972979173">
      <w:bodyDiv w:val="1"/>
      <w:marLeft w:val="0"/>
      <w:marRight w:val="0"/>
      <w:marTop w:val="0"/>
      <w:marBottom w:val="0"/>
      <w:divBdr>
        <w:top w:val="none" w:sz="0" w:space="0" w:color="auto"/>
        <w:left w:val="none" w:sz="0" w:space="0" w:color="auto"/>
        <w:bottom w:val="none" w:sz="0" w:space="0" w:color="auto"/>
        <w:right w:val="none" w:sz="0" w:space="0" w:color="auto"/>
      </w:divBdr>
    </w:div>
    <w:div w:id="1018431040">
      <w:bodyDiv w:val="1"/>
      <w:marLeft w:val="0"/>
      <w:marRight w:val="0"/>
      <w:marTop w:val="0"/>
      <w:marBottom w:val="0"/>
      <w:divBdr>
        <w:top w:val="none" w:sz="0" w:space="0" w:color="auto"/>
        <w:left w:val="none" w:sz="0" w:space="0" w:color="auto"/>
        <w:bottom w:val="none" w:sz="0" w:space="0" w:color="auto"/>
        <w:right w:val="none" w:sz="0" w:space="0" w:color="auto"/>
      </w:divBdr>
    </w:div>
    <w:div w:id="1063873938">
      <w:bodyDiv w:val="1"/>
      <w:marLeft w:val="0"/>
      <w:marRight w:val="0"/>
      <w:marTop w:val="0"/>
      <w:marBottom w:val="0"/>
      <w:divBdr>
        <w:top w:val="none" w:sz="0" w:space="0" w:color="auto"/>
        <w:left w:val="none" w:sz="0" w:space="0" w:color="auto"/>
        <w:bottom w:val="none" w:sz="0" w:space="0" w:color="auto"/>
        <w:right w:val="none" w:sz="0" w:space="0" w:color="auto"/>
      </w:divBdr>
    </w:div>
    <w:div w:id="1093403210">
      <w:bodyDiv w:val="1"/>
      <w:marLeft w:val="0"/>
      <w:marRight w:val="0"/>
      <w:marTop w:val="0"/>
      <w:marBottom w:val="0"/>
      <w:divBdr>
        <w:top w:val="none" w:sz="0" w:space="0" w:color="auto"/>
        <w:left w:val="none" w:sz="0" w:space="0" w:color="auto"/>
        <w:bottom w:val="none" w:sz="0" w:space="0" w:color="auto"/>
        <w:right w:val="none" w:sz="0" w:space="0" w:color="auto"/>
      </w:divBdr>
    </w:div>
    <w:div w:id="1162085075">
      <w:bodyDiv w:val="1"/>
      <w:marLeft w:val="0"/>
      <w:marRight w:val="0"/>
      <w:marTop w:val="0"/>
      <w:marBottom w:val="0"/>
      <w:divBdr>
        <w:top w:val="none" w:sz="0" w:space="0" w:color="auto"/>
        <w:left w:val="none" w:sz="0" w:space="0" w:color="auto"/>
        <w:bottom w:val="none" w:sz="0" w:space="0" w:color="auto"/>
        <w:right w:val="none" w:sz="0" w:space="0" w:color="auto"/>
      </w:divBdr>
    </w:div>
    <w:div w:id="1225293044">
      <w:bodyDiv w:val="1"/>
      <w:marLeft w:val="0"/>
      <w:marRight w:val="0"/>
      <w:marTop w:val="0"/>
      <w:marBottom w:val="0"/>
      <w:divBdr>
        <w:top w:val="none" w:sz="0" w:space="0" w:color="auto"/>
        <w:left w:val="none" w:sz="0" w:space="0" w:color="auto"/>
        <w:bottom w:val="none" w:sz="0" w:space="0" w:color="auto"/>
        <w:right w:val="none" w:sz="0" w:space="0" w:color="auto"/>
      </w:divBdr>
    </w:div>
    <w:div w:id="1558396154">
      <w:bodyDiv w:val="1"/>
      <w:marLeft w:val="0"/>
      <w:marRight w:val="0"/>
      <w:marTop w:val="0"/>
      <w:marBottom w:val="0"/>
      <w:divBdr>
        <w:top w:val="none" w:sz="0" w:space="0" w:color="auto"/>
        <w:left w:val="none" w:sz="0" w:space="0" w:color="auto"/>
        <w:bottom w:val="none" w:sz="0" w:space="0" w:color="auto"/>
        <w:right w:val="none" w:sz="0" w:space="0" w:color="auto"/>
      </w:divBdr>
    </w:div>
    <w:div w:id="1648779417">
      <w:bodyDiv w:val="1"/>
      <w:marLeft w:val="0"/>
      <w:marRight w:val="0"/>
      <w:marTop w:val="0"/>
      <w:marBottom w:val="0"/>
      <w:divBdr>
        <w:top w:val="none" w:sz="0" w:space="0" w:color="auto"/>
        <w:left w:val="none" w:sz="0" w:space="0" w:color="auto"/>
        <w:bottom w:val="none" w:sz="0" w:space="0" w:color="auto"/>
        <w:right w:val="none" w:sz="0" w:space="0" w:color="auto"/>
      </w:divBdr>
    </w:div>
    <w:div w:id="1692534357">
      <w:bodyDiv w:val="1"/>
      <w:marLeft w:val="0"/>
      <w:marRight w:val="0"/>
      <w:marTop w:val="0"/>
      <w:marBottom w:val="0"/>
      <w:divBdr>
        <w:top w:val="none" w:sz="0" w:space="0" w:color="auto"/>
        <w:left w:val="none" w:sz="0" w:space="0" w:color="auto"/>
        <w:bottom w:val="none" w:sz="0" w:space="0" w:color="auto"/>
        <w:right w:val="none" w:sz="0" w:space="0" w:color="auto"/>
      </w:divBdr>
    </w:div>
    <w:div w:id="1752508249">
      <w:bodyDiv w:val="1"/>
      <w:marLeft w:val="0"/>
      <w:marRight w:val="0"/>
      <w:marTop w:val="0"/>
      <w:marBottom w:val="0"/>
      <w:divBdr>
        <w:top w:val="none" w:sz="0" w:space="0" w:color="auto"/>
        <w:left w:val="none" w:sz="0" w:space="0" w:color="auto"/>
        <w:bottom w:val="none" w:sz="0" w:space="0" w:color="auto"/>
        <w:right w:val="none" w:sz="0" w:space="0" w:color="auto"/>
      </w:divBdr>
    </w:div>
    <w:div w:id="2041590613">
      <w:bodyDiv w:val="1"/>
      <w:marLeft w:val="0"/>
      <w:marRight w:val="0"/>
      <w:marTop w:val="0"/>
      <w:marBottom w:val="0"/>
      <w:divBdr>
        <w:top w:val="none" w:sz="0" w:space="0" w:color="auto"/>
        <w:left w:val="none" w:sz="0" w:space="0" w:color="auto"/>
        <w:bottom w:val="none" w:sz="0" w:space="0" w:color="auto"/>
        <w:right w:val="none" w:sz="0" w:space="0" w:color="auto"/>
      </w:divBdr>
    </w:div>
    <w:div w:id="2074505646">
      <w:bodyDiv w:val="1"/>
      <w:marLeft w:val="0"/>
      <w:marRight w:val="0"/>
      <w:marTop w:val="0"/>
      <w:marBottom w:val="0"/>
      <w:divBdr>
        <w:top w:val="none" w:sz="0" w:space="0" w:color="auto"/>
        <w:left w:val="none" w:sz="0" w:space="0" w:color="auto"/>
        <w:bottom w:val="none" w:sz="0" w:space="0" w:color="auto"/>
        <w:right w:val="none" w:sz="0" w:space="0" w:color="auto"/>
      </w:divBdr>
    </w:div>
    <w:div w:id="21368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bettoni@comune.bg.it" TargetMode="External"/><Relationship Id="rId18" Type="http://schemas.openxmlformats.org/officeDocument/2006/relationships/hyperlink" Target="mailto:glamacchia@comune.bg.it"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mbottanelli@comune.bg.it" TargetMode="External"/><Relationship Id="rId17" Type="http://schemas.openxmlformats.org/officeDocument/2006/relationships/hyperlink" Target="mailto:dcangelli@comune.bg.it" TargetMode="External"/><Relationship Id="rId2" Type="http://schemas.openxmlformats.org/officeDocument/2006/relationships/numbering" Target="numbering.xml"/><Relationship Id="rId16" Type="http://schemas.openxmlformats.org/officeDocument/2006/relationships/hyperlink" Target="mailto:sprevitali@comune.bg.it" TargetMode="External"/><Relationship Id="rId20" Type="http://schemas.openxmlformats.org/officeDocument/2006/relationships/hyperlink" Target="mailto:grizzi@comune.bg.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mazzoleni@comune.bg.i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ecarminati@comune.bg.it" TargetMode="External"/><Relationship Id="rId23" Type="http://schemas.openxmlformats.org/officeDocument/2006/relationships/fontTable" Target="fontTable.xml"/><Relationship Id="rId10" Type="http://schemas.openxmlformats.org/officeDocument/2006/relationships/hyperlink" Target="mailto:erica.baggi@comune.bg.it" TargetMode="External"/><Relationship Id="rId19" Type="http://schemas.openxmlformats.org/officeDocument/2006/relationships/hyperlink" Target="mailto:mmacoli@comune.bg.i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dierico@comune.bg.it" TargetMode="External"/><Relationship Id="rId22"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B2B89C-F85C-DA4C-AD66-F4D4BE844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27</Pages>
  <Words>8361</Words>
  <Characters>47661</Characters>
  <Application>Microsoft Office Word</Application>
  <DocSecurity>0</DocSecurity>
  <Lines>397</Lines>
  <Paragraphs>111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alberto.cagliani</dc:creator>
  <cp:lastModifiedBy>Microsoft Office User</cp:lastModifiedBy>
  <cp:revision>6</cp:revision>
  <cp:lastPrinted>2019-12-02T09:21:00Z</cp:lastPrinted>
  <dcterms:created xsi:type="dcterms:W3CDTF">2019-12-20T10:53:00Z</dcterms:created>
  <dcterms:modified xsi:type="dcterms:W3CDTF">2020-01-08T08:35:00Z</dcterms:modified>
</cp:coreProperties>
</file>